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073D3564"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1632695774"/>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447AA212"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3AE72F25"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45A167AE"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0138C52B"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4FEAAAF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4CB37B42"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792309C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22A6472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116AC83C"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3D6FDE6" w:rsidR="003F15B5" w:rsidRDefault="004F3456"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073D3564"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1632695774"/>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447AA212" w:rsidR="003F15B5" w:rsidRPr="009E16B1" w:rsidRDefault="004F345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3AE72F25"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45A167AE"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0138C52B"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4FEAAAF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4CB37B42"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792309C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22A6472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116AC83C" w:rsidR="003F15B5" w:rsidRPr="009E16B1" w:rsidRDefault="004F345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2A4E4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3D6FDE6" w:rsidR="003F15B5" w:rsidRDefault="004F3456"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7680D27C" w:rsidR="006E7A69" w:rsidRPr="006E7A69" w:rsidRDefault="002A4E4D"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2A4E4D">
              <w:rPr>
                <w:rFonts w:ascii="Calibri" w:hAnsi="Calibri" w:cs="Calibri-Bold"/>
                <w:b/>
                <w:bCs/>
                <w:color w:val="000000"/>
                <w:sz w:val="20"/>
                <w:szCs w:val="20"/>
              </w:rPr>
              <w:t>Je talenten in een historisch overzicht</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543CBFD4" w:rsidR="002638DE" w:rsidRPr="00296885" w:rsidRDefault="002A4E4D" w:rsidP="00296885">
            <w:pPr>
              <w:widowControl w:val="0"/>
              <w:autoSpaceDE w:val="0"/>
              <w:autoSpaceDN w:val="0"/>
              <w:adjustRightInd w:val="0"/>
              <w:ind w:left="170" w:right="113"/>
              <w:textAlignment w:val="center"/>
              <w:rPr>
                <w:rFonts w:ascii="Calibri" w:hAnsi="Calibri" w:cs="Calibri"/>
                <w:sz w:val="20"/>
                <w:szCs w:val="20"/>
              </w:rPr>
            </w:pPr>
            <w:r w:rsidRPr="002A4E4D">
              <w:rPr>
                <w:rFonts w:ascii="Calibri" w:hAnsi="Calibri" w:cs="Calibri"/>
                <w:sz w:val="20"/>
                <w:szCs w:val="20"/>
              </w:rPr>
              <w:t>Jongeren ervaren wat het is om terug te kijken op een bepaalde periode. Zij ervaren wat het is om dingen te benoemen die goed gegaan zijn en waarin ze hun talent ingezet hebben.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4F3456">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A47DF2A" w14:textId="77777777" w:rsidR="002A4E4D" w:rsidRPr="002A4E4D" w:rsidRDefault="002A4E4D" w:rsidP="002A4E4D">
            <w:pPr>
              <w:widowControl w:val="0"/>
              <w:autoSpaceDE w:val="0"/>
              <w:autoSpaceDN w:val="0"/>
              <w:adjustRightInd w:val="0"/>
              <w:ind w:left="170" w:right="113"/>
              <w:textAlignment w:val="center"/>
              <w:rPr>
                <w:rFonts w:ascii="Calibri" w:hAnsi="Calibri" w:cs="Calibri-Bold"/>
                <w:bCs/>
                <w:color w:val="000000"/>
                <w:sz w:val="20"/>
                <w:szCs w:val="20"/>
                <w:u w:val="single"/>
              </w:rPr>
            </w:pPr>
            <w:r w:rsidRPr="002A4E4D">
              <w:rPr>
                <w:rFonts w:ascii="Calibri" w:hAnsi="Calibri" w:cs="Calibri-Bold"/>
                <w:bCs/>
                <w:color w:val="000000"/>
                <w:sz w:val="20"/>
                <w:szCs w:val="20"/>
                <w:u w:val="single"/>
              </w:rPr>
              <w:t>Benodigdheden:</w:t>
            </w:r>
          </w:p>
          <w:p w14:paraId="524916CA" w14:textId="77777777" w:rsidR="002A4E4D" w:rsidRPr="008C30B1" w:rsidRDefault="002A4E4D" w:rsidP="008C30B1">
            <w:pPr>
              <w:pStyle w:val="Lijstaline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Bold"/>
                <w:bCs/>
                <w:color w:val="000000"/>
                <w:sz w:val="20"/>
                <w:szCs w:val="20"/>
              </w:rPr>
            </w:pPr>
            <w:r w:rsidRPr="008C30B1">
              <w:rPr>
                <w:rFonts w:ascii="Calibri" w:hAnsi="Calibri"/>
                <w:sz w:val="20"/>
                <w:szCs w:val="20"/>
              </w:rPr>
              <w:t>Aantal</w:t>
            </w:r>
            <w:r w:rsidRPr="008C30B1">
              <w:rPr>
                <w:rFonts w:ascii="Calibri" w:hAnsi="Calibri" w:cs="Calibri-Bold"/>
                <w:bCs/>
                <w:color w:val="000000"/>
                <w:sz w:val="20"/>
                <w:szCs w:val="20"/>
              </w:rPr>
              <w:t xml:space="preserve"> A4'tjes en stiften of potloden voor iedere jongere</w:t>
            </w:r>
          </w:p>
          <w:p w14:paraId="4B155CF9" w14:textId="77777777" w:rsidR="008C30B1" w:rsidRDefault="008C30B1" w:rsidP="002A4E4D">
            <w:pPr>
              <w:widowControl w:val="0"/>
              <w:autoSpaceDE w:val="0"/>
              <w:autoSpaceDN w:val="0"/>
              <w:adjustRightInd w:val="0"/>
              <w:ind w:left="170" w:right="113"/>
              <w:textAlignment w:val="center"/>
              <w:rPr>
                <w:rFonts w:ascii="Calibri" w:hAnsi="Calibri" w:cs="Calibri-Bold"/>
                <w:bCs/>
                <w:color w:val="000000"/>
                <w:sz w:val="20"/>
                <w:szCs w:val="20"/>
              </w:rPr>
            </w:pPr>
          </w:p>
          <w:p w14:paraId="58FC16A0" w14:textId="5BC26123" w:rsidR="002A4E4D" w:rsidRPr="002A4E4D" w:rsidRDefault="002A4E4D" w:rsidP="002A4E4D">
            <w:pPr>
              <w:widowControl w:val="0"/>
              <w:autoSpaceDE w:val="0"/>
              <w:autoSpaceDN w:val="0"/>
              <w:adjustRightInd w:val="0"/>
              <w:ind w:left="170" w:right="113"/>
              <w:textAlignment w:val="center"/>
              <w:rPr>
                <w:rFonts w:ascii="Calibri" w:hAnsi="Calibri" w:cs="Calibri-Bold"/>
                <w:bCs/>
                <w:color w:val="000000"/>
                <w:sz w:val="20"/>
                <w:szCs w:val="20"/>
              </w:rPr>
            </w:pPr>
            <w:r w:rsidRPr="002A4E4D">
              <w:rPr>
                <w:rFonts w:ascii="Calibri" w:hAnsi="Calibri" w:cs="Calibri-Bold"/>
                <w:bCs/>
                <w:color w:val="000000"/>
                <w:sz w:val="20"/>
                <w:szCs w:val="20"/>
              </w:rPr>
              <w:t>Zet de tafels in de ruimte in carrévorm, zodat jongeren elkaar kunnen zien.</w:t>
            </w:r>
          </w:p>
          <w:p w14:paraId="5E5ECC90" w14:textId="59FCF0C2" w:rsidR="006E7A69" w:rsidRPr="00296885" w:rsidRDefault="002A4E4D" w:rsidP="002A4E4D">
            <w:pPr>
              <w:widowControl w:val="0"/>
              <w:autoSpaceDE w:val="0"/>
              <w:autoSpaceDN w:val="0"/>
              <w:adjustRightInd w:val="0"/>
              <w:ind w:left="170" w:right="113"/>
              <w:textAlignment w:val="center"/>
              <w:rPr>
                <w:rFonts w:ascii="Calibri" w:hAnsi="Calibri" w:cs="Calibri-Bold"/>
                <w:bCs/>
                <w:color w:val="000000"/>
                <w:sz w:val="20"/>
                <w:szCs w:val="20"/>
              </w:rPr>
            </w:pPr>
            <w:r w:rsidRPr="002A4E4D">
              <w:rPr>
                <w:rFonts w:ascii="Calibri" w:hAnsi="Calibri" w:cs="Calibri-Bold"/>
                <w:bCs/>
                <w:color w:val="000000"/>
                <w:sz w:val="20"/>
                <w:szCs w:val="20"/>
              </w:rPr>
              <w:t>Maak zelf ook een historielijn, zodat je zelf kunt ervaren wat jongeren eventueel moeilijk vinden en je eventuele vragen kunt beantwoorden.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4F3456">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5B7A1145" w14:textId="1866D8D1" w:rsidR="006E7A69" w:rsidRDefault="006E7A69" w:rsidP="002638D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p w14:paraId="74F57116" w14:textId="77777777" w:rsidR="005001A6" w:rsidRDefault="005001A6" w:rsidP="002638DE">
            <w:pPr>
              <w:widowControl w:val="0"/>
              <w:autoSpaceDE w:val="0"/>
              <w:autoSpaceDN w:val="0"/>
              <w:adjustRightInd w:val="0"/>
              <w:spacing w:line="288" w:lineRule="auto"/>
              <w:textAlignment w:val="center"/>
              <w:rPr>
                <w:rFonts w:ascii="Calibri" w:hAnsi="Calibri" w:cs="Calibri-Bold"/>
                <w:b/>
                <w:bCs/>
                <w:color w:val="000000"/>
                <w:sz w:val="20"/>
                <w:szCs w:val="20"/>
              </w:rPr>
            </w:pPr>
          </w:p>
          <w:p w14:paraId="62E344C7" w14:textId="77777777" w:rsidR="005001A6" w:rsidRPr="006E7A69" w:rsidRDefault="005001A6" w:rsidP="002638DE">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tcBorders>
            <w:shd w:val="clear" w:color="D1C6FF" w:fill="DFD6E8"/>
          </w:tcPr>
          <w:p w14:paraId="43D28359" w14:textId="2140C37B" w:rsidR="006E7A69" w:rsidRPr="002A4E4D" w:rsidRDefault="002A4E4D" w:rsidP="00296885">
            <w:pPr>
              <w:widowControl w:val="0"/>
              <w:autoSpaceDE w:val="0"/>
              <w:autoSpaceDN w:val="0"/>
              <w:adjustRightInd w:val="0"/>
              <w:ind w:left="170" w:right="113"/>
              <w:textAlignment w:val="center"/>
              <w:rPr>
                <w:rFonts w:ascii="Calibri" w:hAnsi="Calibri" w:cs="Calibri-Bold"/>
                <w:bCs/>
                <w:i/>
                <w:color w:val="000000"/>
                <w:sz w:val="20"/>
                <w:szCs w:val="20"/>
              </w:rPr>
            </w:pPr>
            <w:r w:rsidRPr="002A4E4D">
              <w:rPr>
                <w:rFonts w:ascii="Calibri" w:hAnsi="Calibri" w:cs="Calibri-Bold"/>
                <w:bCs/>
                <w:i/>
                <w:color w:val="000000"/>
                <w:sz w:val="20"/>
                <w:szCs w:val="20"/>
              </w:rPr>
              <w:t>‘Wij mensen moeten oefenen om te praten over dingen die goed gegaan zijn. Zeker op school spreken we vaak over dingen die niet goed gegaan zijn en dingen die anders moeten. De vraag is of dat ons echt motiveert om ook iets anders te doen. We kunnen ook proberen om wat meer te praten over datgene waar we goed in zijn. Waarschijnlijk worden we daar blijer van en misschien raken we dan ook meer gemotiveerd voor bepaalde dingen. In deze oefening gaan we dat ervaren.’</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32B20595" w:rsidR="009A29C1" w:rsidRPr="000E139C" w:rsidRDefault="004F3456"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728CF380" w:rsidR="009A29C1" w:rsidRPr="00296885" w:rsidRDefault="004F3456"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04B21498" w14:textId="2D96FE3B" w:rsidR="009A29C1"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p w14:paraId="5234E7E2" w14:textId="77777777" w:rsidR="009A29C1" w:rsidRDefault="009A29C1" w:rsidP="009A29C1">
            <w:pPr>
              <w:widowControl w:val="0"/>
              <w:autoSpaceDE w:val="0"/>
              <w:autoSpaceDN w:val="0"/>
              <w:adjustRightInd w:val="0"/>
              <w:spacing w:line="288" w:lineRule="auto"/>
              <w:textAlignment w:val="center"/>
              <w:rPr>
                <w:rFonts w:ascii="Calibri" w:hAnsi="Calibri" w:cs="Times New Roman"/>
                <w:b/>
                <w:color w:val="000000"/>
              </w:rPr>
            </w:pPr>
          </w:p>
          <w:p w14:paraId="52B0B094" w14:textId="77777777" w:rsidR="009A29C1" w:rsidRPr="006E7A69" w:rsidRDefault="009A29C1" w:rsidP="009A29C1">
            <w:pPr>
              <w:widowControl w:val="0"/>
              <w:autoSpaceDE w:val="0"/>
              <w:autoSpaceDN w:val="0"/>
              <w:adjustRightInd w:val="0"/>
              <w:spacing w:line="288" w:lineRule="auto"/>
              <w:textAlignment w:val="center"/>
              <w:rPr>
                <w:rFonts w:ascii="Calibri" w:hAnsi="Calibri" w:cs="Times New Roman"/>
                <w:b/>
                <w:color w:val="000000"/>
              </w:rPr>
            </w:pPr>
          </w:p>
        </w:tc>
        <w:tc>
          <w:tcPr>
            <w:tcW w:w="8670" w:type="dxa"/>
            <w:shd w:val="clear" w:color="D1C6FF" w:fill="DFD6E8"/>
          </w:tcPr>
          <w:p w14:paraId="6852DBC4" w14:textId="77777777" w:rsidR="002A4E4D" w:rsidRPr="002A4E4D" w:rsidRDefault="002A4E4D" w:rsidP="002A4E4D">
            <w:pPr>
              <w:pStyle w:val="Basisalinea"/>
              <w:spacing w:line="240" w:lineRule="auto"/>
              <w:ind w:left="454" w:right="113" w:hanging="284"/>
              <w:rPr>
                <w:rFonts w:cs="Calibri-Bold"/>
                <w:bCs/>
                <w:sz w:val="20"/>
                <w:szCs w:val="20"/>
              </w:rPr>
            </w:pPr>
            <w:r w:rsidRPr="002A4E4D">
              <w:rPr>
                <w:rFonts w:cs="Calibri-Bold"/>
                <w:bCs/>
                <w:sz w:val="20"/>
                <w:szCs w:val="20"/>
              </w:rPr>
              <w:t>1.</w:t>
            </w:r>
            <w:r w:rsidRPr="002A4E4D">
              <w:rPr>
                <w:rFonts w:cs="Calibri-Bold"/>
                <w:bCs/>
                <w:sz w:val="20"/>
                <w:szCs w:val="20"/>
              </w:rPr>
              <w:tab/>
              <w:t>Laat de jongeren een vel papier nemen en hun 'historielijn' tekenen vanaf de eerste dag op de opleiding tot vandaag. Wat hebben ze ervaren tot nu toe?</w:t>
            </w:r>
          </w:p>
          <w:p w14:paraId="4DC5CA97" w14:textId="77777777" w:rsidR="002A4E4D" w:rsidRPr="002A4E4D" w:rsidRDefault="002A4E4D" w:rsidP="002A4E4D">
            <w:pPr>
              <w:pStyle w:val="Basisalinea"/>
              <w:spacing w:line="240" w:lineRule="auto"/>
              <w:ind w:left="454" w:right="113" w:hanging="284"/>
              <w:rPr>
                <w:rFonts w:cs="Calibri-Bold"/>
                <w:bCs/>
                <w:sz w:val="20"/>
                <w:szCs w:val="20"/>
              </w:rPr>
            </w:pPr>
            <w:r w:rsidRPr="002A4E4D">
              <w:rPr>
                <w:rFonts w:cs="Calibri-Bold"/>
                <w:bCs/>
                <w:sz w:val="20"/>
                <w:szCs w:val="20"/>
              </w:rPr>
              <w:t>2.</w:t>
            </w:r>
            <w:r w:rsidRPr="002A4E4D">
              <w:rPr>
                <w:rFonts w:cs="Calibri-Bold"/>
                <w:bCs/>
                <w:sz w:val="20"/>
                <w:szCs w:val="20"/>
              </w:rPr>
              <w:tab/>
              <w:t>Laat ze de volgende momenten schrijven of tekenen op de lijn (bijvoorbeeld mijn eerste dag op school of mijn eerste les Nederlands):</w:t>
            </w:r>
          </w:p>
          <w:p w14:paraId="37F9DB46" w14:textId="77777777" w:rsidR="002A4E4D" w:rsidRPr="002A4E4D" w:rsidRDefault="002A4E4D" w:rsidP="004F3456">
            <w:pPr>
              <w:pStyle w:val="Basisalinea"/>
              <w:spacing w:line="240" w:lineRule="auto"/>
              <w:ind w:left="738" w:right="113" w:hanging="284"/>
              <w:rPr>
                <w:rFonts w:cs="Calibri-Bold"/>
                <w:bCs/>
                <w:sz w:val="20"/>
                <w:szCs w:val="20"/>
              </w:rPr>
            </w:pPr>
            <w:r w:rsidRPr="002A4E4D">
              <w:rPr>
                <w:rFonts w:cs="Calibri-Bold"/>
                <w:bCs/>
                <w:sz w:val="20"/>
                <w:szCs w:val="20"/>
              </w:rPr>
              <w:t>•</w:t>
            </w:r>
            <w:r w:rsidRPr="002A4E4D">
              <w:rPr>
                <w:rFonts w:cs="Calibri-Bold"/>
                <w:bCs/>
                <w:sz w:val="20"/>
                <w:szCs w:val="20"/>
              </w:rPr>
              <w:tab/>
            </w:r>
            <w:bookmarkStart w:id="0" w:name="_GoBack"/>
            <w:r w:rsidRPr="002A4E4D">
              <w:rPr>
                <w:rFonts w:cs="Calibri-Bold"/>
                <w:bCs/>
                <w:sz w:val="20"/>
                <w:szCs w:val="20"/>
              </w:rPr>
              <w:t>Wanneer was je ‘in je element’ (of juist niet)?</w:t>
            </w:r>
          </w:p>
          <w:p w14:paraId="075DCCCC" w14:textId="77777777" w:rsidR="002A4E4D" w:rsidRPr="002A4E4D" w:rsidRDefault="002A4E4D" w:rsidP="004F3456">
            <w:pPr>
              <w:pStyle w:val="Basisalinea"/>
              <w:spacing w:line="240" w:lineRule="auto"/>
              <w:ind w:left="738" w:right="113" w:hanging="284"/>
              <w:rPr>
                <w:rFonts w:cs="Calibri-Bold"/>
                <w:bCs/>
                <w:sz w:val="20"/>
                <w:szCs w:val="20"/>
              </w:rPr>
            </w:pPr>
            <w:r w:rsidRPr="002A4E4D">
              <w:rPr>
                <w:rFonts w:cs="Calibri-Bold"/>
                <w:bCs/>
                <w:sz w:val="20"/>
                <w:szCs w:val="20"/>
              </w:rPr>
              <w:t>•</w:t>
            </w:r>
            <w:r w:rsidRPr="002A4E4D">
              <w:rPr>
                <w:rFonts w:cs="Calibri-Bold"/>
                <w:bCs/>
                <w:sz w:val="20"/>
                <w:szCs w:val="20"/>
              </w:rPr>
              <w:tab/>
              <w:t>Wanneer deed je waar je echt goed in bent (of juist niet)?</w:t>
            </w:r>
          </w:p>
          <w:p w14:paraId="348662B6" w14:textId="77777777" w:rsidR="002A4E4D" w:rsidRPr="002A4E4D" w:rsidRDefault="002A4E4D" w:rsidP="004F3456">
            <w:pPr>
              <w:pStyle w:val="Basisalinea"/>
              <w:spacing w:line="240" w:lineRule="auto"/>
              <w:ind w:left="738" w:right="113" w:hanging="284"/>
              <w:rPr>
                <w:rFonts w:cs="Calibri-Bold"/>
                <w:bCs/>
                <w:sz w:val="20"/>
                <w:szCs w:val="20"/>
              </w:rPr>
            </w:pPr>
            <w:r w:rsidRPr="002A4E4D">
              <w:rPr>
                <w:rFonts w:cs="Calibri-Bold"/>
                <w:bCs/>
                <w:sz w:val="20"/>
                <w:szCs w:val="20"/>
              </w:rPr>
              <w:t>•</w:t>
            </w:r>
            <w:r w:rsidRPr="002A4E4D">
              <w:rPr>
                <w:rFonts w:cs="Calibri-Bold"/>
                <w:bCs/>
                <w:sz w:val="20"/>
                <w:szCs w:val="20"/>
              </w:rPr>
              <w:tab/>
              <w:t xml:space="preserve">Wanneer </w:t>
            </w:r>
            <w:bookmarkEnd w:id="0"/>
            <w:r w:rsidRPr="002A4E4D">
              <w:rPr>
                <w:rFonts w:cs="Calibri-Bold"/>
                <w:bCs/>
                <w:sz w:val="20"/>
                <w:szCs w:val="20"/>
              </w:rPr>
              <w:t>was je trots op jezelf wat je deed (of juist niet)?</w:t>
            </w:r>
          </w:p>
          <w:p w14:paraId="2285A73A" w14:textId="77777777" w:rsidR="002A4E4D" w:rsidRPr="002A4E4D" w:rsidRDefault="002A4E4D" w:rsidP="002A4E4D">
            <w:pPr>
              <w:pStyle w:val="Basisalinea"/>
              <w:spacing w:line="240" w:lineRule="auto"/>
              <w:ind w:left="454" w:right="113" w:hanging="284"/>
              <w:rPr>
                <w:rFonts w:cs="Calibri-Bold"/>
                <w:bCs/>
                <w:sz w:val="20"/>
                <w:szCs w:val="20"/>
              </w:rPr>
            </w:pPr>
            <w:r w:rsidRPr="002A4E4D">
              <w:rPr>
                <w:rFonts w:cs="Calibri-Bold"/>
                <w:bCs/>
                <w:sz w:val="20"/>
                <w:szCs w:val="20"/>
              </w:rPr>
              <w:t>3.</w:t>
            </w:r>
            <w:r w:rsidRPr="002A4E4D">
              <w:rPr>
                <w:rFonts w:cs="Calibri-Bold"/>
                <w:bCs/>
                <w:sz w:val="20"/>
                <w:szCs w:val="20"/>
              </w:rPr>
              <w:tab/>
              <w:t>Laat ze bij die momenten schrijven wat ze toen deden. Op welke talenten werd een beroep gedaan (of niet)?</w:t>
            </w:r>
          </w:p>
          <w:p w14:paraId="7C6D1E01" w14:textId="77777777" w:rsidR="002A4E4D" w:rsidRPr="002A4E4D" w:rsidRDefault="002A4E4D" w:rsidP="002A4E4D">
            <w:pPr>
              <w:pStyle w:val="Basisalinea"/>
              <w:spacing w:line="240" w:lineRule="auto"/>
              <w:ind w:left="454" w:right="113" w:hanging="284"/>
              <w:rPr>
                <w:rFonts w:cs="Calibri-Bold"/>
                <w:bCs/>
                <w:sz w:val="20"/>
                <w:szCs w:val="20"/>
              </w:rPr>
            </w:pPr>
            <w:r w:rsidRPr="002A4E4D">
              <w:rPr>
                <w:rFonts w:cs="Calibri-Bold"/>
                <w:bCs/>
                <w:sz w:val="20"/>
                <w:szCs w:val="20"/>
              </w:rPr>
              <w:t>4.</w:t>
            </w:r>
            <w:r w:rsidRPr="002A4E4D">
              <w:rPr>
                <w:rFonts w:cs="Calibri-Bold"/>
                <w:bCs/>
                <w:sz w:val="20"/>
                <w:szCs w:val="20"/>
              </w:rPr>
              <w:tab/>
              <w:t>Laat ze onderaan het papier schrijven waar ze goed in zijn en waar ze plezier aan beleven.</w:t>
            </w:r>
          </w:p>
          <w:p w14:paraId="57AEB132" w14:textId="01250693" w:rsidR="009A29C1" w:rsidRPr="00296885" w:rsidRDefault="002A4E4D" w:rsidP="002A4E4D">
            <w:pPr>
              <w:pStyle w:val="Basisalinea"/>
              <w:spacing w:line="240" w:lineRule="auto"/>
              <w:ind w:left="454" w:right="113" w:hanging="284"/>
              <w:rPr>
                <w:rFonts w:cs="Calibri-Bold"/>
                <w:bCs/>
                <w:sz w:val="20"/>
                <w:szCs w:val="20"/>
              </w:rPr>
            </w:pPr>
            <w:r w:rsidRPr="002A4E4D">
              <w:rPr>
                <w:rFonts w:cs="Calibri-Bold"/>
                <w:bCs/>
                <w:sz w:val="20"/>
                <w:szCs w:val="20"/>
              </w:rPr>
              <w:t>5.</w:t>
            </w:r>
            <w:r w:rsidRPr="002A4E4D">
              <w:rPr>
                <w:rFonts w:cs="Calibri-Bold"/>
                <w:bCs/>
                <w:sz w:val="20"/>
                <w:szCs w:val="20"/>
              </w:rPr>
              <w:tab/>
              <w:t>Laat ze ook opschrijven in welke omgeving ze tot goede prestaties komen (in welke rol, met welke mensen, in welke omgeving (school, thuis, op je werk, bij je ouders)).</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61E336E7" w14:textId="591648B3" w:rsidR="000E139C" w:rsidRPr="00296885" w:rsidRDefault="002A4E4D" w:rsidP="00296885">
            <w:pPr>
              <w:pStyle w:val="Basisalinea"/>
              <w:spacing w:line="240" w:lineRule="auto"/>
              <w:ind w:left="170" w:right="113"/>
              <w:rPr>
                <w:rFonts w:cs="Calibri"/>
                <w:sz w:val="20"/>
                <w:szCs w:val="20"/>
              </w:rPr>
            </w:pPr>
            <w:r w:rsidRPr="002A4E4D">
              <w:rPr>
                <w:rFonts w:cs="Calibri"/>
                <w:sz w:val="20"/>
                <w:szCs w:val="20"/>
              </w:rPr>
              <w:t>Laat de jongeren hun historische lijn vastleggen en bewaren.</w:t>
            </w:r>
          </w:p>
        </w:tc>
      </w:tr>
      <w:tr w:rsidR="009A29C1" w:rsidRPr="006E7A69" w14:paraId="629B2354" w14:textId="77777777" w:rsidTr="0007374C">
        <w:trPr>
          <w:trHeight w:val="937"/>
        </w:trPr>
        <w:tc>
          <w:tcPr>
            <w:tcW w:w="2670" w:type="dxa"/>
            <w:tcBorders>
              <w:bottom w:val="nil"/>
            </w:tcBorders>
            <w:shd w:val="clear" w:color="D1C6FF" w:fill="C1B1D0"/>
            <w:tcMar>
              <w:top w:w="80" w:type="dxa"/>
              <w:left w:w="80" w:type="dxa"/>
              <w:bottom w:w="80" w:type="dxa"/>
              <w:right w:w="80" w:type="dxa"/>
            </w:tcMar>
          </w:tcPr>
          <w:p w14:paraId="5911699C" w14:textId="77777777" w:rsidR="009A29C1"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p w14:paraId="0C0D5B18" w14:textId="77777777" w:rsidR="009A29C1"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p>
          <w:p w14:paraId="4B811A9E" w14:textId="77777777" w:rsidR="009A29C1" w:rsidRPr="006E7A69" w:rsidRDefault="009A29C1" w:rsidP="009A29C1">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bottom w:val="nil"/>
            </w:tcBorders>
            <w:shd w:val="clear" w:color="D1C6FF" w:fill="DFD6E8"/>
          </w:tcPr>
          <w:p w14:paraId="0F9AC981" w14:textId="77777777" w:rsidR="002A4E4D" w:rsidRPr="002A4E4D" w:rsidRDefault="002A4E4D" w:rsidP="002A4E4D">
            <w:pPr>
              <w:widowControl w:val="0"/>
              <w:autoSpaceDE w:val="0"/>
              <w:autoSpaceDN w:val="0"/>
              <w:adjustRightInd w:val="0"/>
              <w:ind w:left="170" w:right="113"/>
              <w:textAlignment w:val="center"/>
              <w:rPr>
                <w:rFonts w:ascii="Calibri" w:hAnsi="Calibri" w:cs="Calibri-Bold"/>
                <w:bCs/>
                <w:color w:val="000000"/>
                <w:sz w:val="20"/>
                <w:szCs w:val="20"/>
              </w:rPr>
            </w:pPr>
            <w:r w:rsidRPr="002A4E4D">
              <w:rPr>
                <w:rFonts w:ascii="Calibri" w:hAnsi="Calibri" w:cs="Calibri-Bold"/>
                <w:bCs/>
                <w:color w:val="000000"/>
                <w:sz w:val="20"/>
                <w:szCs w:val="20"/>
              </w:rPr>
              <w:t xml:space="preserve">Laat de jongeren in tweetallen bij elkaar zitten en elkaar vertellen wat ze getekend hebben. Hoe moet de historische lijn gelezen worden? Vraag daarna in de plenaire groep wie zijn historische lijn wil bespreken. </w:t>
            </w:r>
          </w:p>
          <w:p w14:paraId="32E6FD96" w14:textId="403114C2" w:rsidR="009A29C1" w:rsidRPr="00296885" w:rsidRDefault="002A4E4D" w:rsidP="002A4E4D">
            <w:pPr>
              <w:widowControl w:val="0"/>
              <w:autoSpaceDE w:val="0"/>
              <w:autoSpaceDN w:val="0"/>
              <w:adjustRightInd w:val="0"/>
              <w:ind w:left="170" w:right="113"/>
              <w:textAlignment w:val="center"/>
              <w:rPr>
                <w:rFonts w:ascii="Calibri" w:hAnsi="Calibri" w:cs="Calibri-Bold"/>
                <w:bCs/>
                <w:color w:val="000000"/>
                <w:sz w:val="20"/>
                <w:szCs w:val="20"/>
              </w:rPr>
            </w:pPr>
            <w:r w:rsidRPr="002A4E4D">
              <w:rPr>
                <w:rFonts w:ascii="Calibri" w:hAnsi="Calibri" w:cs="Calibri-Bold"/>
                <w:bCs/>
                <w:color w:val="000000"/>
                <w:sz w:val="20"/>
                <w:szCs w:val="20"/>
              </w:rPr>
              <w:t>Vraag de jongeren hoe ze het ervaren hebben om op deze manier naar hun talenten te kijken. Welke conclusies trekken jongeren? Zijn er dingen die ze de volgende keer anders zouden willen doen of die ze hetzelfde zouden doen?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4F3456">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E595CA2" w14:textId="77777777" w:rsidR="002A4E4D" w:rsidRPr="002A4E4D" w:rsidRDefault="002A4E4D" w:rsidP="002A4E4D">
            <w:pPr>
              <w:pStyle w:val="Basisalinea"/>
              <w:spacing w:line="240" w:lineRule="auto"/>
              <w:ind w:left="170" w:right="113"/>
              <w:rPr>
                <w:rFonts w:cs="Calibri-Bold"/>
                <w:bCs/>
                <w:sz w:val="20"/>
                <w:szCs w:val="20"/>
              </w:rPr>
            </w:pPr>
            <w:r w:rsidRPr="002A4E4D">
              <w:rPr>
                <w:rFonts w:cs="Calibri-Bold"/>
                <w:bCs/>
                <w:sz w:val="20"/>
                <w:szCs w:val="20"/>
              </w:rPr>
              <w:t>Bedenk dat alle historische lijnen in orde zijn. Er is geen slechte historische lijn. Ieder heeft het ervaren zoals hij het ervaren heeft. Benader de tekening van de jongere met respect. Het is best lastig om op deze manier over je eigen gedrag na te denken.</w:t>
            </w:r>
          </w:p>
          <w:p w14:paraId="5543930F" w14:textId="77777777" w:rsidR="002A4E4D" w:rsidRPr="002A4E4D" w:rsidRDefault="002A4E4D" w:rsidP="002A4E4D">
            <w:pPr>
              <w:pStyle w:val="Basisalinea"/>
              <w:spacing w:line="240" w:lineRule="auto"/>
              <w:ind w:left="170" w:right="113"/>
              <w:rPr>
                <w:rFonts w:cs="Calibri-Bold"/>
                <w:bCs/>
                <w:sz w:val="20"/>
                <w:szCs w:val="20"/>
              </w:rPr>
            </w:pPr>
          </w:p>
          <w:p w14:paraId="2B7A1BB2" w14:textId="1C6D88FB" w:rsidR="0007374C" w:rsidRPr="00296885" w:rsidRDefault="002A4E4D" w:rsidP="002A4E4D">
            <w:pPr>
              <w:pStyle w:val="Basisalinea"/>
              <w:spacing w:line="240" w:lineRule="auto"/>
              <w:ind w:left="170" w:right="113"/>
              <w:rPr>
                <w:rFonts w:cs="Calibri-Bold"/>
                <w:bCs/>
                <w:sz w:val="20"/>
                <w:szCs w:val="20"/>
              </w:rPr>
            </w:pPr>
            <w:r w:rsidRPr="002A4E4D">
              <w:rPr>
                <w:rFonts w:cs="Calibri-Bold"/>
                <w:bCs/>
                <w:sz w:val="20"/>
                <w:szCs w:val="20"/>
              </w:rPr>
              <w:t>Laat deze oefening gedurende het schooljaar een aantal keren terugkomen. Op deze manier leren jongeren wat het is om op een systematische manier naar hun gedrag te kijken en zien ze dat ze ook veranderen. Door de lijnen iedere keer met elkaar te vergelijken, kunnen ze ook hun ontwikkeling benoemen en laten zien.</w:t>
            </w:r>
          </w:p>
        </w:tc>
      </w:tr>
      <w:tr w:rsidR="00583512" w:rsidRPr="006E7A69" w14:paraId="41AF5612" w14:textId="77777777" w:rsidTr="0007374C">
        <w:tc>
          <w:tcPr>
            <w:tcW w:w="2670" w:type="dxa"/>
            <w:tcBorders>
              <w:bottom w:val="nil"/>
            </w:tcBorders>
            <w:shd w:val="clear" w:color="D1C6FF" w:fill="C1B1D0"/>
            <w:tcMar>
              <w:top w:w="80" w:type="dxa"/>
              <w:left w:w="80" w:type="dxa"/>
              <w:bottom w:w="80" w:type="dxa"/>
              <w:right w:w="80" w:type="dxa"/>
            </w:tcMar>
          </w:tcPr>
          <w:p w14:paraId="74A7446D" w14:textId="5657E6FC" w:rsidR="00583512"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p w14:paraId="4FF8ED8D"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bottom w:val="nil"/>
            </w:tcBorders>
            <w:shd w:val="clear" w:color="D1C6FF" w:fill="DFD6E8"/>
          </w:tcPr>
          <w:p w14:paraId="6385620D" w14:textId="638B6F17" w:rsidR="009A7AAA" w:rsidRPr="00296885" w:rsidRDefault="009A7AAA" w:rsidP="00296885">
            <w:pPr>
              <w:widowControl w:val="0"/>
              <w:autoSpaceDE w:val="0"/>
              <w:autoSpaceDN w:val="0"/>
              <w:adjustRightInd w:val="0"/>
              <w:ind w:left="170" w:right="113"/>
              <w:textAlignment w:val="center"/>
              <w:rPr>
                <w:rFonts w:ascii="Calibri" w:hAnsi="Calibri" w:cs="Calibri-Bold"/>
                <w:bCs/>
                <w:color w:val="000000"/>
                <w:sz w:val="20"/>
                <w:szCs w:val="20"/>
              </w:rPr>
            </w:pPr>
            <w:r w:rsidRPr="00296885">
              <w:rPr>
                <w:rFonts w:ascii="Calibri" w:hAnsi="Calibri" w:cs="Calibri-Bold"/>
                <w:bCs/>
                <w:color w:val="000000"/>
                <w:sz w:val="20"/>
                <w:szCs w:val="20"/>
              </w:rPr>
              <w:t>Titels opdrachten:</w:t>
            </w:r>
          </w:p>
          <w:p w14:paraId="538D4941" w14:textId="77777777" w:rsidR="00583512" w:rsidRDefault="002A4E4D" w:rsidP="00296885">
            <w:pPr>
              <w:pStyle w:val="Lijstalinea"/>
              <w:widowControl w:val="0"/>
              <w:numPr>
                <w:ilvl w:val="0"/>
                <w:numId w:val="3"/>
              </w:numPr>
              <w:autoSpaceDE w:val="0"/>
              <w:autoSpaceDN w:val="0"/>
              <w:adjustRightInd w:val="0"/>
              <w:ind w:left="452" w:right="113" w:hanging="284"/>
              <w:textAlignment w:val="center"/>
              <w:rPr>
                <w:rFonts w:ascii="Calibri" w:hAnsi="Calibri" w:cs="Calibri"/>
                <w:sz w:val="20"/>
                <w:szCs w:val="20"/>
              </w:rPr>
            </w:pPr>
            <w:r>
              <w:rPr>
                <w:rFonts w:ascii="Calibri" w:hAnsi="Calibri" w:cs="Calibri"/>
                <w:sz w:val="20"/>
                <w:szCs w:val="20"/>
              </w:rPr>
              <w:t>Inspiratie</w:t>
            </w:r>
          </w:p>
          <w:p w14:paraId="4A8A9628" w14:textId="75D74F9B" w:rsidR="002A4E4D" w:rsidRPr="00296885" w:rsidRDefault="002A4E4D" w:rsidP="00296885">
            <w:pPr>
              <w:pStyle w:val="Lijstalinea"/>
              <w:widowControl w:val="0"/>
              <w:numPr>
                <w:ilvl w:val="0"/>
                <w:numId w:val="3"/>
              </w:numPr>
              <w:autoSpaceDE w:val="0"/>
              <w:autoSpaceDN w:val="0"/>
              <w:adjustRightInd w:val="0"/>
              <w:ind w:left="452" w:right="113" w:hanging="284"/>
              <w:textAlignment w:val="center"/>
              <w:rPr>
                <w:rFonts w:ascii="Calibri" w:hAnsi="Calibri" w:cs="Calibri"/>
                <w:sz w:val="20"/>
                <w:szCs w:val="20"/>
              </w:rPr>
            </w:pPr>
            <w:r>
              <w:rPr>
                <w:rFonts w:ascii="Calibri" w:hAnsi="Calibri" w:cs="Calibri"/>
                <w:sz w:val="20"/>
                <w:szCs w:val="20"/>
              </w:rPr>
              <w:t>Trots</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24BA6100" w14:textId="77777777" w:rsidR="003F15B5" w:rsidRDefault="003F15B5" w:rsidP="003F15B5">
      <w:pPr>
        <w:ind w:left="765" w:right="-9356"/>
        <w:rPr>
          <w:rFonts w:ascii="Calibri" w:hAnsi="Calibri"/>
          <w:i/>
          <w:sz w:val="36"/>
          <w:szCs w:val="36"/>
        </w:rPr>
      </w:pPr>
    </w:p>
    <w:p w14:paraId="1D280815" w14:textId="77777777" w:rsidR="003F15B5" w:rsidRDefault="003F15B5" w:rsidP="003F15B5">
      <w:pPr>
        <w:ind w:left="765" w:right="-9356"/>
        <w:rPr>
          <w:rFonts w:ascii="Calibri" w:hAnsi="Calibri"/>
          <w:i/>
          <w:sz w:val="36"/>
          <w:szCs w:val="36"/>
        </w:rPr>
      </w:pPr>
    </w:p>
    <w:p w14:paraId="23CAC142" w14:textId="77777777" w:rsidR="003F15B5" w:rsidRDefault="003F15B5" w:rsidP="003F15B5">
      <w:pPr>
        <w:ind w:left="765" w:right="-9356"/>
        <w:rPr>
          <w:rFonts w:ascii="Calibri" w:hAnsi="Calibri"/>
          <w:i/>
          <w:sz w:val="36"/>
          <w:szCs w:val="36"/>
        </w:rPr>
      </w:pPr>
    </w:p>
    <w:p w14:paraId="3464BA39" w14:textId="77777777" w:rsidR="003F15B5" w:rsidRDefault="003F15B5" w:rsidP="003F15B5">
      <w:pPr>
        <w:ind w:left="765" w:right="-9356"/>
        <w:rPr>
          <w:rFonts w:ascii="Calibri" w:hAnsi="Calibri"/>
          <w:i/>
          <w:sz w:val="36"/>
          <w:szCs w:val="36"/>
        </w:rPr>
      </w:pPr>
    </w:p>
    <w:p w14:paraId="1748EDDB" w14:textId="77777777" w:rsidR="003F15B5" w:rsidRDefault="003F15B5" w:rsidP="003F15B5">
      <w:pPr>
        <w:ind w:left="765" w:right="-9356"/>
        <w:rPr>
          <w:rFonts w:ascii="Calibri" w:hAnsi="Calibri"/>
          <w:i/>
          <w:sz w:val="36"/>
          <w:szCs w:val="36"/>
        </w:rPr>
      </w:pPr>
    </w:p>
    <w:p w14:paraId="63D9B988" w14:textId="77777777" w:rsidR="003F15B5" w:rsidRDefault="003F15B5" w:rsidP="003F15B5">
      <w:pPr>
        <w:ind w:left="765" w:right="-9356"/>
        <w:rPr>
          <w:rFonts w:ascii="Calibri" w:hAnsi="Calibri"/>
          <w:i/>
          <w:sz w:val="36"/>
          <w:szCs w:val="36"/>
        </w:rPr>
      </w:pPr>
    </w:p>
    <w:p w14:paraId="32AF817B" w14:textId="77777777" w:rsidR="003F15B5" w:rsidRPr="00962703" w:rsidRDefault="003F15B5" w:rsidP="003F15B5">
      <w:pPr>
        <w:spacing w:line="252" w:lineRule="auto"/>
        <w:rPr>
          <w:rFonts w:ascii="Calibri" w:hAnsi="Calibri" w:cs="Calibri"/>
          <w:sz w:val="16"/>
          <w:szCs w:val="16"/>
        </w:rPr>
      </w:pPr>
    </w:p>
    <w:sectPr w:rsidR="003F15B5" w:rsidRPr="00962703" w:rsidSect="00904D89">
      <w:headerReference w:type="default" r:id="rId8"/>
      <w:footerReference w:type="even" r:id="rId9"/>
      <w:footerReference w:type="default" r:id="rId10"/>
      <w:headerReference w:type="first" r:id="rId1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AAAC" w14:textId="77777777" w:rsidR="00904D89" w:rsidRDefault="00904D89" w:rsidP="00367101">
      <w:r>
        <w:separator/>
      </w:r>
    </w:p>
  </w:endnote>
  <w:endnote w:type="continuationSeparator" w:id="0">
    <w:p w14:paraId="7CA62FCB" w14:textId="77777777" w:rsidR="00904D89" w:rsidRDefault="00904D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732BF199"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F3456">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3FCF" w14:textId="77777777" w:rsidR="00904D89" w:rsidRDefault="00904D89" w:rsidP="00367101">
      <w:r>
        <w:separator/>
      </w:r>
    </w:p>
  </w:footnote>
  <w:footnote w:type="continuationSeparator" w:id="0">
    <w:p w14:paraId="4C8D2FF6" w14:textId="77777777" w:rsidR="00904D89" w:rsidRDefault="00904D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3"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4" w15:restartNumberingAfterBreak="0">
    <w:nsid w:val="736E15B0"/>
    <w:multiLevelType w:val="hybridMultilevel"/>
    <w:tmpl w:val="871A9776"/>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6885"/>
    <w:rsid w:val="002A034A"/>
    <w:rsid w:val="002A4E4D"/>
    <w:rsid w:val="002B6241"/>
    <w:rsid w:val="002C7D99"/>
    <w:rsid w:val="00350621"/>
    <w:rsid w:val="0036088C"/>
    <w:rsid w:val="00367101"/>
    <w:rsid w:val="00383555"/>
    <w:rsid w:val="003F15B5"/>
    <w:rsid w:val="00407F2B"/>
    <w:rsid w:val="00462002"/>
    <w:rsid w:val="0048585F"/>
    <w:rsid w:val="004D0134"/>
    <w:rsid w:val="004F3456"/>
    <w:rsid w:val="005001A6"/>
    <w:rsid w:val="005256CC"/>
    <w:rsid w:val="00531CFE"/>
    <w:rsid w:val="00583512"/>
    <w:rsid w:val="0058553B"/>
    <w:rsid w:val="005A1136"/>
    <w:rsid w:val="005B37A2"/>
    <w:rsid w:val="005B71A9"/>
    <w:rsid w:val="005D3570"/>
    <w:rsid w:val="005E64A6"/>
    <w:rsid w:val="0066191F"/>
    <w:rsid w:val="006665CF"/>
    <w:rsid w:val="006E7A69"/>
    <w:rsid w:val="006F7ED3"/>
    <w:rsid w:val="0076043F"/>
    <w:rsid w:val="007D138D"/>
    <w:rsid w:val="00851CBD"/>
    <w:rsid w:val="008926A5"/>
    <w:rsid w:val="008958A1"/>
    <w:rsid w:val="008C30B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B045DC"/>
    <w:rsid w:val="00B70B74"/>
    <w:rsid w:val="00BE5FEF"/>
    <w:rsid w:val="00C17500"/>
    <w:rsid w:val="00C731C0"/>
    <w:rsid w:val="00C83A3E"/>
    <w:rsid w:val="00CF2D5D"/>
    <w:rsid w:val="00D436FE"/>
    <w:rsid w:val="00E63D7A"/>
    <w:rsid w:val="00E67E6B"/>
    <w:rsid w:val="00E81BCF"/>
    <w:rsid w:val="00EC5E15"/>
    <w:rsid w:val="00EF769C"/>
    <w:rsid w:val="00F31917"/>
    <w:rsid w:val="00F43B53"/>
    <w:rsid w:val="00F469DC"/>
    <w:rsid w:val="00F64900"/>
    <w:rsid w:val="00F658C1"/>
    <w:rsid w:val="00FA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2018-1801746688-936</_dlc_DocId>
    <_dlc_DocIdUrl xmlns="c82efbc3-14a4-49f5-a28a-cd9be9b7a2e7">
      <Url>https://mboraad1.sharepoint.com/sites/gremia/001888/_layouts/15/DocIdRedir.aspx?ID=2018-1801746688-936</Url>
      <Description>2018-1801746688-936</Description>
    </_dlc_DocIdUrl>
  </documentManagement>
</p:properties>
</file>

<file path=customXml/itemProps1.xml><?xml version="1.0" encoding="utf-8"?>
<ds:datastoreItem xmlns:ds="http://schemas.openxmlformats.org/officeDocument/2006/customXml" ds:itemID="{3748F718-52AE-48A6-B420-A5DF78D21F6B}">
  <ds:schemaRefs>
    <ds:schemaRef ds:uri="http://schemas.openxmlformats.org/officeDocument/2006/bibliography"/>
  </ds:schemaRefs>
</ds:datastoreItem>
</file>

<file path=customXml/itemProps2.xml><?xml version="1.0" encoding="utf-8"?>
<ds:datastoreItem xmlns:ds="http://schemas.openxmlformats.org/officeDocument/2006/customXml" ds:itemID="{415A66A5-88F9-45F9-9463-B0CC1D9CE931}"/>
</file>

<file path=customXml/itemProps3.xml><?xml version="1.0" encoding="utf-8"?>
<ds:datastoreItem xmlns:ds="http://schemas.openxmlformats.org/officeDocument/2006/customXml" ds:itemID="{740949EF-1BA2-4FC7-8F87-7C976CC4336B}"/>
</file>

<file path=customXml/itemProps4.xml><?xml version="1.0" encoding="utf-8"?>
<ds:datastoreItem xmlns:ds="http://schemas.openxmlformats.org/officeDocument/2006/customXml" ds:itemID="{7D2C1C88-DD3C-4E44-A79D-A04687DFAC12}"/>
</file>

<file path=customXml/itemProps5.xml><?xml version="1.0" encoding="utf-8"?>
<ds:datastoreItem xmlns:ds="http://schemas.openxmlformats.org/officeDocument/2006/customXml" ds:itemID="{DD3CDA81-DDA7-461E-AEF6-CE4B96B450D4}"/>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24</TotalTime>
  <Pages>2</Pages>
  <Words>489</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talenten in een historisch overzicht</dc:title>
  <dc:subject/>
  <dc:creator>Shirley Braun</dc:creator>
  <cp:keywords/>
  <dc:description/>
  <cp:lastModifiedBy>Ivette Kleijngeld</cp:lastModifiedBy>
  <cp:revision>3</cp:revision>
  <dcterms:created xsi:type="dcterms:W3CDTF">2018-11-05T15:05:00Z</dcterms:created>
  <dcterms:modified xsi:type="dcterms:W3CDTF">2018-12-11T09:59:00Z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da5492b8-fc3d-4a37-a097-93001c3ffe05</vt:lpwstr>
  </property>
  <property fmtid="{D5CDD505-2E9C-101B-9397-08002B2CF9AE}" pid="4" name="Order">
    <vt:r8>93600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