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87" w:rsidRDefault="00B65387">
      <w:pPr>
        <w:rPr>
          <w:rStyle w:val="cf01"/>
        </w:rPr>
      </w:pPr>
    </w:p>
    <w:p w:rsidR="00FE3224" w:rsidRDefault="00FE3224">
      <w:pPr>
        <w:rPr>
          <w:rStyle w:val="cf01"/>
        </w:rPr>
      </w:pPr>
      <w:r>
        <w:rPr>
          <w:rStyle w:val="cf01"/>
        </w:rPr>
        <w:t xml:space="preserve">Beste </w:t>
      </w:r>
      <w:r w:rsidR="00446148">
        <w:rPr>
          <w:rStyle w:val="cf01"/>
        </w:rPr>
        <w:t xml:space="preserve">ouders/verzorgers, </w:t>
      </w:r>
      <w:r>
        <w:rPr>
          <w:rStyle w:val="cf01"/>
        </w:rPr>
        <w:t xml:space="preserve"> </w:t>
      </w:r>
    </w:p>
    <w:p w:rsidR="00FE3224" w:rsidRDefault="00FE3224">
      <w:pPr>
        <w:rPr>
          <w:rStyle w:val="cf01"/>
        </w:rPr>
      </w:pPr>
      <w:r>
        <w:rPr>
          <w:rStyle w:val="cf01"/>
        </w:rPr>
        <w:t xml:space="preserve">We zijn er trots op dat we dit jaar voor het eerst met leerlingen naar de </w:t>
      </w:r>
      <w:proofErr w:type="spellStart"/>
      <w:r>
        <w:rPr>
          <w:rStyle w:val="cf01"/>
        </w:rPr>
        <w:t>Contacta</w:t>
      </w:r>
      <w:proofErr w:type="spellEnd"/>
      <w:r>
        <w:rPr>
          <w:rStyle w:val="cf01"/>
        </w:rPr>
        <w:t xml:space="preserve"> in de </w:t>
      </w:r>
      <w:proofErr w:type="spellStart"/>
      <w:r>
        <w:rPr>
          <w:rStyle w:val="cf01"/>
        </w:rPr>
        <w:t>Goese</w:t>
      </w:r>
      <w:proofErr w:type="spellEnd"/>
      <w:r>
        <w:rPr>
          <w:rStyle w:val="cf01"/>
        </w:rPr>
        <w:t xml:space="preserve"> Zeelandhallen gaan. </w:t>
      </w:r>
      <w:r w:rsidR="0081320C">
        <w:rPr>
          <w:rStyle w:val="cf01"/>
        </w:rPr>
        <w:t xml:space="preserve">Op woensdag 8 november tussen 9.30 – 14 uur gaat de </w:t>
      </w:r>
      <w:proofErr w:type="spellStart"/>
      <w:r w:rsidR="0081320C">
        <w:rPr>
          <w:rStyle w:val="cf01"/>
        </w:rPr>
        <w:t>Contacta</w:t>
      </w:r>
      <w:proofErr w:type="spellEnd"/>
      <w:r w:rsidR="0081320C">
        <w:rPr>
          <w:rStyle w:val="cf01"/>
        </w:rPr>
        <w:t xml:space="preserve"> speciaal voor ons open. </w:t>
      </w:r>
      <w:r w:rsidR="00AA2B86">
        <w:rPr>
          <w:rStyle w:val="cf01"/>
        </w:rPr>
        <w:t>De klas van uw zoon/dochter</w:t>
      </w:r>
      <w:r w:rsidR="00822878">
        <w:rPr>
          <w:rStyle w:val="cf01"/>
        </w:rPr>
        <w:t xml:space="preserve"> gaat ook een bezoek brengen</w:t>
      </w:r>
      <w:r w:rsidR="006852CF">
        <w:rPr>
          <w:rStyle w:val="cf01"/>
        </w:rPr>
        <w:t xml:space="preserve"> van 1,5 uur </w:t>
      </w:r>
      <w:r w:rsidR="00822878">
        <w:rPr>
          <w:rStyle w:val="cf01"/>
        </w:rPr>
        <w:t>aan de grootste netwerkbeurs van Zuidwest Nederland.</w:t>
      </w:r>
      <w:r w:rsidR="006852CF">
        <w:rPr>
          <w:rStyle w:val="cf01"/>
        </w:rPr>
        <w:t xml:space="preserve"> Er komen leerlingen van nagenoeg alle Zeeuwse scholen</w:t>
      </w:r>
      <w:r w:rsidR="00EE6F30">
        <w:rPr>
          <w:rStyle w:val="cf01"/>
        </w:rPr>
        <w:t>, en om deze te vervoeren zetten we 8 bussen in. Alle</w:t>
      </w:r>
      <w:r w:rsidR="00B65E25">
        <w:rPr>
          <w:rStyle w:val="cf01"/>
        </w:rPr>
        <w:t>e</w:t>
      </w:r>
      <w:r w:rsidR="00EE6F30">
        <w:rPr>
          <w:rStyle w:val="cf01"/>
        </w:rPr>
        <w:t xml:space="preserve">n de leerlingen van de </w:t>
      </w:r>
      <w:proofErr w:type="spellStart"/>
      <w:r w:rsidR="00EE6F30">
        <w:rPr>
          <w:rStyle w:val="cf01"/>
        </w:rPr>
        <w:t>Goese</w:t>
      </w:r>
      <w:proofErr w:type="spellEnd"/>
      <w:r w:rsidR="00EE6F30">
        <w:rPr>
          <w:rStyle w:val="cf01"/>
        </w:rPr>
        <w:t xml:space="preserve"> scholen worden met de fiets verwacht. </w:t>
      </w:r>
    </w:p>
    <w:p w:rsidR="006852CF" w:rsidRPr="00B80281" w:rsidRDefault="006852CF" w:rsidP="006852CF">
      <w:pPr>
        <w:rPr>
          <w:rStyle w:val="cf01"/>
        </w:rPr>
      </w:pPr>
      <w:r w:rsidRPr="00B80281">
        <w:rPr>
          <w:rStyle w:val="cf01"/>
          <w:i/>
          <w:iCs/>
        </w:rPr>
        <w:t xml:space="preserve">Het doel van het </w:t>
      </w:r>
      <w:proofErr w:type="spellStart"/>
      <w:r w:rsidRPr="00B80281">
        <w:rPr>
          <w:rStyle w:val="cf01"/>
          <w:i/>
          <w:iCs/>
        </w:rPr>
        <w:t>Contacta</w:t>
      </w:r>
      <w:proofErr w:type="spellEnd"/>
      <w:r w:rsidRPr="00B80281">
        <w:rPr>
          <w:rStyle w:val="cf01"/>
          <w:i/>
          <w:iCs/>
        </w:rPr>
        <w:t xml:space="preserve"> bezoek</w:t>
      </w:r>
      <w:r w:rsidRPr="00B80281">
        <w:rPr>
          <w:rStyle w:val="cf01"/>
        </w:rPr>
        <w:t xml:space="preserve">: </w:t>
      </w:r>
    </w:p>
    <w:p w:rsidR="006852CF" w:rsidRDefault="006852CF" w:rsidP="006852CF">
      <w:pPr>
        <w:rPr>
          <w:rStyle w:val="cf01"/>
        </w:rPr>
      </w:pPr>
      <w:r>
        <w:rPr>
          <w:rStyle w:val="cf01"/>
        </w:rPr>
        <w:t xml:space="preserve">We willen de Zeeuwse vmbo jongeren laten kennismaken met de Zeeuwse arbeidsmarkt. Doordat ze zien welke bedrijven en organisaties er </w:t>
      </w:r>
      <w:r w:rsidR="008A6670">
        <w:rPr>
          <w:rStyle w:val="cf01"/>
        </w:rPr>
        <w:t>zijn</w:t>
      </w:r>
      <w:r>
        <w:rPr>
          <w:rStyle w:val="cf01"/>
        </w:rPr>
        <w:t xml:space="preserve"> en wat ze doen, krijgen de jongeren een beter beeld van de (Zeeuwse) arbeidsmarkt, wat hun kan helpen bij hun loopbaanoriëntatie. De </w:t>
      </w:r>
      <w:proofErr w:type="spellStart"/>
      <w:r>
        <w:rPr>
          <w:rStyle w:val="cf01"/>
        </w:rPr>
        <w:t>Contacta</w:t>
      </w:r>
      <w:proofErr w:type="spellEnd"/>
      <w:r>
        <w:rPr>
          <w:rStyle w:val="cf01"/>
        </w:rPr>
        <w:t xml:space="preserve">, de Regionale beurs waar 210 organisaties vertegenwoordigd zijn, is daar een uitstekende plek voor. </w:t>
      </w:r>
      <w:r w:rsidR="00B80281">
        <w:rPr>
          <w:rStyle w:val="cf01"/>
        </w:rPr>
        <w:t>De organisaties zijn geïnformeerd dat de</w:t>
      </w:r>
      <w:r w:rsidR="00FB364C">
        <w:rPr>
          <w:rStyle w:val="cf01"/>
        </w:rPr>
        <w:t>ze</w:t>
      </w:r>
      <w:r w:rsidR="00B80281">
        <w:rPr>
          <w:rStyle w:val="cf01"/>
        </w:rPr>
        <w:t xml:space="preserve"> jongeren komen</w:t>
      </w:r>
      <w:r w:rsidR="007234B9">
        <w:rPr>
          <w:rStyle w:val="cf01"/>
        </w:rPr>
        <w:t>. D</w:t>
      </w:r>
      <w:r w:rsidR="00B80281">
        <w:rPr>
          <w:rStyle w:val="cf01"/>
        </w:rPr>
        <w:t>e beurs gaa</w:t>
      </w:r>
      <w:r w:rsidR="00ED46E7">
        <w:rPr>
          <w:rStyle w:val="cf01"/>
        </w:rPr>
        <w:t>t</w:t>
      </w:r>
      <w:r w:rsidR="00B80281">
        <w:rPr>
          <w:rStyle w:val="cf01"/>
        </w:rPr>
        <w:t xml:space="preserve"> zelfs die ochtend speciaal voor hen open, </w:t>
      </w:r>
      <w:r w:rsidR="00ED46E7">
        <w:rPr>
          <w:rStyle w:val="cf01"/>
        </w:rPr>
        <w:t>normaliter is de toegang pas vanaf 16 jaar.</w:t>
      </w:r>
      <w:r w:rsidR="00B80281">
        <w:rPr>
          <w:rStyle w:val="cf01"/>
        </w:rPr>
        <w:t xml:space="preserve"> </w:t>
      </w:r>
      <w:r>
        <w:rPr>
          <w:rStyle w:val="cf01"/>
        </w:rPr>
        <w:t xml:space="preserve">De leerlingen krijgen opdrachten die hen zullen helpen met oriënteren en de </w:t>
      </w:r>
      <w:r w:rsidR="00633DFF">
        <w:rPr>
          <w:rStyle w:val="cf01"/>
        </w:rPr>
        <w:t xml:space="preserve">ontwikkeling van de </w:t>
      </w:r>
      <w:r>
        <w:rPr>
          <w:rStyle w:val="cf01"/>
        </w:rPr>
        <w:t>loopbaancompetenties</w:t>
      </w:r>
      <w:r w:rsidR="00633DFF">
        <w:rPr>
          <w:rStyle w:val="cf01"/>
        </w:rPr>
        <w:t xml:space="preserve"> waar we op school aan werken.</w:t>
      </w:r>
    </w:p>
    <w:p w:rsidR="00ED46E7" w:rsidRDefault="00B510C6" w:rsidP="006852CF">
      <w:pPr>
        <w:rPr>
          <w:rStyle w:val="cf01"/>
        </w:rPr>
      </w:pPr>
      <w:r w:rsidRPr="0DE7F619">
        <w:rPr>
          <w:rStyle w:val="cf01"/>
        </w:rPr>
        <w:t>Een deel van de opdrachten maken ze vooraf op school en een deel ter</w:t>
      </w:r>
      <w:r w:rsidR="007234B9" w:rsidRPr="0DE7F619">
        <w:rPr>
          <w:rStyle w:val="cf01"/>
        </w:rPr>
        <w:t xml:space="preserve"> </w:t>
      </w:r>
      <w:r w:rsidRPr="0DE7F619">
        <w:rPr>
          <w:rStyle w:val="cf01"/>
        </w:rPr>
        <w:t xml:space="preserve">plekke. Er volgt ook een reflectieopdracht en u kunt uw zoon/dochter enorm helpen door </w:t>
      </w:r>
      <w:r w:rsidR="00144166" w:rsidRPr="0DE7F619">
        <w:rPr>
          <w:rStyle w:val="cf01"/>
        </w:rPr>
        <w:t xml:space="preserve">het gesprek met </w:t>
      </w:r>
      <w:r w:rsidR="007234B9" w:rsidRPr="0DE7F619">
        <w:rPr>
          <w:rStyle w:val="cf01"/>
        </w:rPr>
        <w:t>ze</w:t>
      </w:r>
      <w:r w:rsidR="00144166" w:rsidRPr="0DE7F619">
        <w:rPr>
          <w:rStyle w:val="cf01"/>
        </w:rPr>
        <w:t xml:space="preserve"> aan te gaan over welke </w:t>
      </w:r>
      <w:r w:rsidR="00694204" w:rsidRPr="0DE7F619">
        <w:rPr>
          <w:rStyle w:val="cf01"/>
        </w:rPr>
        <w:t>stands</w:t>
      </w:r>
      <w:r w:rsidR="00144166" w:rsidRPr="0DE7F619">
        <w:rPr>
          <w:rStyle w:val="cf01"/>
        </w:rPr>
        <w:t xml:space="preserve"> ze zouden kunnen bezoeken en </w:t>
      </w:r>
      <w:r w:rsidR="00694204" w:rsidRPr="0DE7F619">
        <w:rPr>
          <w:rStyle w:val="cf01"/>
        </w:rPr>
        <w:t>hoe ze de gesprekken met de mensen in die stands ervaren hebben. Het is ook goed om te weten da</w:t>
      </w:r>
      <w:r w:rsidR="000B07DA" w:rsidRPr="0DE7F619">
        <w:rPr>
          <w:rStyle w:val="cf01"/>
        </w:rPr>
        <w:t>t</w:t>
      </w:r>
      <w:r w:rsidR="00694204" w:rsidRPr="0DE7F619">
        <w:rPr>
          <w:rStyle w:val="cf01"/>
        </w:rPr>
        <w:t xml:space="preserve"> de betrokken organisaties op de hoogte zijn dat het voor de jongeren </w:t>
      </w:r>
      <w:r w:rsidR="00970C3F" w:rsidRPr="0DE7F619">
        <w:rPr>
          <w:rStyle w:val="cf01"/>
        </w:rPr>
        <w:t xml:space="preserve">veelal een eerste keer zal zijn dat ze een gesprek met een bedrijf hebben. Het gaat niet om het solliciteren maar om een beeld te krijgen </w:t>
      </w:r>
      <w:r w:rsidR="001067EB" w:rsidRPr="0DE7F619">
        <w:rPr>
          <w:rStyle w:val="cf01"/>
        </w:rPr>
        <w:t xml:space="preserve">welke functies er binnen bedrijven zijn en welke taken daarbij horen. </w:t>
      </w:r>
    </w:p>
    <w:p w:rsidR="00A67998" w:rsidRPr="000B07DA" w:rsidRDefault="00A67998" w:rsidP="00A67998">
      <w:pPr>
        <w:rPr>
          <w:rStyle w:val="cf01"/>
          <w:sz w:val="16"/>
          <w:szCs w:val="16"/>
        </w:rPr>
      </w:pPr>
      <w:r w:rsidRPr="000B07DA">
        <w:rPr>
          <w:rStyle w:val="cf01"/>
          <w:sz w:val="16"/>
          <w:szCs w:val="16"/>
        </w:rPr>
        <w:t xml:space="preserve">Opdrachten samengevat: </w:t>
      </w:r>
    </w:p>
    <w:p w:rsidR="00A67998" w:rsidRPr="000B07DA" w:rsidRDefault="00A67998" w:rsidP="00A67998">
      <w:pPr>
        <w:pStyle w:val="Geenafstand"/>
        <w:numPr>
          <w:ilvl w:val="0"/>
          <w:numId w:val="3"/>
        </w:numPr>
        <w:rPr>
          <w:rStyle w:val="cf01"/>
          <w:sz w:val="16"/>
          <w:szCs w:val="16"/>
        </w:rPr>
      </w:pPr>
      <w:r w:rsidRPr="000B07DA">
        <w:rPr>
          <w:rStyle w:val="cf01"/>
          <w:sz w:val="16"/>
          <w:szCs w:val="16"/>
        </w:rPr>
        <w:t>Maak een visitekaartje</w:t>
      </w:r>
    </w:p>
    <w:p w:rsidR="00A67998" w:rsidRPr="000B07DA" w:rsidRDefault="00AC11A8" w:rsidP="00A67998">
      <w:pPr>
        <w:pStyle w:val="Geenafstand"/>
        <w:numPr>
          <w:ilvl w:val="0"/>
          <w:numId w:val="3"/>
        </w:numPr>
        <w:rPr>
          <w:rStyle w:val="cf01"/>
          <w:sz w:val="16"/>
          <w:szCs w:val="16"/>
        </w:rPr>
      </w:pPr>
      <w:r>
        <w:rPr>
          <w:noProof/>
        </w:rPr>
        <w:drawing>
          <wp:anchor distT="0" distB="0" distL="114300" distR="114300" simplePos="0" relativeHeight="251659264" behindDoc="1" locked="0" layoutInCell="1" allowOverlap="1" wp14:anchorId="0D7E0821" wp14:editId="52FC34DE">
            <wp:simplePos x="0" y="0"/>
            <wp:positionH relativeFrom="column">
              <wp:posOffset>3705860</wp:posOffset>
            </wp:positionH>
            <wp:positionV relativeFrom="paragraph">
              <wp:posOffset>5715</wp:posOffset>
            </wp:positionV>
            <wp:extent cx="884555" cy="884555"/>
            <wp:effectExtent l="0" t="0" r="0" b="0"/>
            <wp:wrapTight wrapText="bothSides">
              <wp:wrapPolygon edited="0">
                <wp:start x="0" y="0"/>
                <wp:lineTo x="0" y="20933"/>
                <wp:lineTo x="20933" y="20933"/>
                <wp:lineTo x="20933" y="0"/>
                <wp:lineTo x="0" y="0"/>
              </wp:wrapPolygon>
            </wp:wrapTight>
            <wp:docPr id="1319337551" name="Afbeelding 1" descr="Afbeelding met patroon, Graphics,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37551" name="Afbeelding 1" descr="Afbeelding met patroon, Graphics, pixel, ontwerp&#10;&#10;Automatisch gegenereerde beschrijvi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998" w:rsidRPr="000B07DA">
        <w:rPr>
          <w:rStyle w:val="cf01"/>
          <w:sz w:val="16"/>
          <w:szCs w:val="16"/>
        </w:rPr>
        <w:t>Bedenk vragen die je kan stellen</w:t>
      </w:r>
    </w:p>
    <w:p w:rsidR="00A67998" w:rsidRPr="000B07DA" w:rsidRDefault="00A67998" w:rsidP="00A67998">
      <w:pPr>
        <w:pStyle w:val="Geenafstand"/>
        <w:numPr>
          <w:ilvl w:val="0"/>
          <w:numId w:val="3"/>
        </w:numPr>
        <w:rPr>
          <w:rStyle w:val="cf01"/>
          <w:sz w:val="16"/>
          <w:szCs w:val="16"/>
        </w:rPr>
      </w:pPr>
      <w:r w:rsidRPr="000B07DA">
        <w:rPr>
          <w:rStyle w:val="cf01"/>
          <w:sz w:val="16"/>
          <w:szCs w:val="16"/>
        </w:rPr>
        <w:t xml:space="preserve">Onderzoek via de website 2 organisaties die op de beurs staan </w:t>
      </w:r>
    </w:p>
    <w:p w:rsidR="00A67998" w:rsidRPr="000B07DA" w:rsidRDefault="00A67998" w:rsidP="00A67998">
      <w:pPr>
        <w:pStyle w:val="Geenafstand"/>
        <w:numPr>
          <w:ilvl w:val="0"/>
          <w:numId w:val="3"/>
        </w:numPr>
        <w:rPr>
          <w:rStyle w:val="cf01"/>
          <w:sz w:val="16"/>
          <w:szCs w:val="16"/>
        </w:rPr>
      </w:pPr>
      <w:r w:rsidRPr="000B07DA">
        <w:rPr>
          <w:rStyle w:val="cf01"/>
          <w:sz w:val="16"/>
          <w:szCs w:val="16"/>
        </w:rPr>
        <w:t>Denk na over jezelf</w:t>
      </w:r>
    </w:p>
    <w:p w:rsidR="00A67998" w:rsidRPr="000B07DA" w:rsidRDefault="00A67998" w:rsidP="00A67998">
      <w:pPr>
        <w:pStyle w:val="Geenafstand"/>
        <w:numPr>
          <w:ilvl w:val="0"/>
          <w:numId w:val="3"/>
        </w:numPr>
        <w:rPr>
          <w:rStyle w:val="cf01"/>
          <w:sz w:val="16"/>
          <w:szCs w:val="16"/>
        </w:rPr>
      </w:pPr>
      <w:r w:rsidRPr="000B07DA">
        <w:rPr>
          <w:rStyle w:val="cf01"/>
          <w:sz w:val="16"/>
          <w:szCs w:val="16"/>
        </w:rPr>
        <w:t>Analyse 2 stands</w:t>
      </w:r>
    </w:p>
    <w:p w:rsidR="00A67998" w:rsidRPr="000B07DA" w:rsidRDefault="00A67998" w:rsidP="00A67998">
      <w:pPr>
        <w:pStyle w:val="Geenafstand"/>
        <w:numPr>
          <w:ilvl w:val="0"/>
          <w:numId w:val="3"/>
        </w:numPr>
        <w:rPr>
          <w:rStyle w:val="cf01"/>
          <w:sz w:val="16"/>
          <w:szCs w:val="16"/>
        </w:rPr>
      </w:pPr>
      <w:r w:rsidRPr="000B07DA">
        <w:rPr>
          <w:rStyle w:val="cf01"/>
          <w:sz w:val="16"/>
          <w:szCs w:val="16"/>
        </w:rPr>
        <w:t>2 Gesprekken aangaan met standhouders</w:t>
      </w:r>
    </w:p>
    <w:p w:rsidR="00A67998" w:rsidRDefault="00A67998" w:rsidP="00A67998">
      <w:pPr>
        <w:pStyle w:val="Geenafstand"/>
        <w:numPr>
          <w:ilvl w:val="0"/>
          <w:numId w:val="3"/>
        </w:numPr>
        <w:rPr>
          <w:rStyle w:val="cf01"/>
          <w:sz w:val="16"/>
          <w:szCs w:val="16"/>
        </w:rPr>
      </w:pPr>
      <w:r w:rsidRPr="000B07DA">
        <w:rPr>
          <w:rStyle w:val="cf01"/>
          <w:sz w:val="16"/>
          <w:szCs w:val="16"/>
        </w:rPr>
        <w:t>Verwerk in Intergrip</w:t>
      </w:r>
    </w:p>
    <w:p w:rsidR="000B07DA" w:rsidRPr="000B07DA" w:rsidRDefault="00CA1577" w:rsidP="000B07DA">
      <w:pPr>
        <w:pStyle w:val="Geenafstand"/>
        <w:ind w:left="720"/>
        <w:rPr>
          <w:rStyle w:val="cf01"/>
          <w:sz w:val="16"/>
          <w:szCs w:val="16"/>
        </w:rPr>
      </w:pPr>
      <w:r w:rsidRPr="009E61D7">
        <w:rPr>
          <w:noProof/>
        </w:rPr>
        <w:drawing>
          <wp:anchor distT="0" distB="0" distL="114300" distR="114300" simplePos="0" relativeHeight="251660288" behindDoc="0" locked="0" layoutInCell="1" allowOverlap="1" wp14:anchorId="005EFA44" wp14:editId="37441432">
            <wp:simplePos x="0" y="0"/>
            <wp:positionH relativeFrom="rightMargin">
              <wp:posOffset>-177165</wp:posOffset>
            </wp:positionH>
            <wp:positionV relativeFrom="paragraph">
              <wp:posOffset>105410</wp:posOffset>
            </wp:positionV>
            <wp:extent cx="796290" cy="796290"/>
            <wp:effectExtent l="0" t="0" r="3810" b="3810"/>
            <wp:wrapThrough wrapText="bothSides">
              <wp:wrapPolygon edited="0">
                <wp:start x="0" y="0"/>
                <wp:lineTo x="0" y="21187"/>
                <wp:lineTo x="21187" y="21187"/>
                <wp:lineTo x="21187" y="0"/>
                <wp:lineTo x="0" y="0"/>
              </wp:wrapPolygon>
            </wp:wrapThrough>
            <wp:docPr id="367338795" name="Afbeelding 2" descr="Afbeelding met patroon, plein,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38795" name="Afbeelding 2" descr="Afbeelding met patroon, plein, pixel&#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29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7998" w:rsidRDefault="00A67998" w:rsidP="00A67998">
      <w:pPr>
        <w:pStyle w:val="Geenafstand"/>
        <w:rPr>
          <w:rStyle w:val="cf01"/>
        </w:rPr>
      </w:pPr>
      <w:r w:rsidRPr="00A67998">
        <w:rPr>
          <w:rStyle w:val="cf01"/>
        </w:rPr>
        <w:t xml:space="preserve">Als u het opdrachtenboekje wilt kijken kunt u dit vinden:  </w:t>
      </w:r>
    </w:p>
    <w:p w:rsidR="00A67998" w:rsidRPr="00A67998" w:rsidRDefault="00A67998" w:rsidP="00A67998">
      <w:pPr>
        <w:pStyle w:val="Geenafstand"/>
        <w:rPr>
          <w:rStyle w:val="cf01"/>
        </w:rPr>
      </w:pPr>
    </w:p>
    <w:p w:rsidR="00A67998" w:rsidRPr="0050016B" w:rsidRDefault="00A67998" w:rsidP="00A67998">
      <w:pPr>
        <w:rPr>
          <w:rFonts w:ascii="Segoe UI" w:hAnsi="Segoe UI" w:cs="Segoe UI"/>
          <w:sz w:val="12"/>
          <w:szCs w:val="12"/>
        </w:rPr>
      </w:pPr>
      <w:r>
        <w:rPr>
          <w:rStyle w:val="cf01"/>
        </w:rPr>
        <w:t xml:space="preserve">Alle leerlingen </w:t>
      </w:r>
      <w:r w:rsidRPr="0050016B">
        <w:rPr>
          <w:rStyle w:val="cf01"/>
          <w:b/>
          <w:bCs/>
          <w:i/>
          <w:iCs/>
        </w:rPr>
        <w:t>melden zich in</w:t>
      </w:r>
      <w:r w:rsidR="000B07DA">
        <w:rPr>
          <w:rStyle w:val="cf01"/>
          <w:b/>
          <w:bCs/>
          <w:i/>
          <w:iCs/>
        </w:rPr>
        <w:t xml:space="preserve"> de</w:t>
      </w:r>
      <w:r w:rsidRPr="0050016B">
        <w:rPr>
          <w:rStyle w:val="cf01"/>
          <w:b/>
          <w:bCs/>
          <w:i/>
          <w:iCs/>
        </w:rPr>
        <w:t xml:space="preserve"> klas</w:t>
      </w:r>
      <w:r>
        <w:rPr>
          <w:rStyle w:val="cf01"/>
        </w:rPr>
        <w:t xml:space="preserve"> aan </w:t>
      </w:r>
      <w:r w:rsidR="0050016B">
        <w:rPr>
          <w:rStyle w:val="cf01"/>
        </w:rPr>
        <w:t>via een link:</w:t>
      </w:r>
      <w:r w:rsidRPr="00A67998">
        <w:rPr>
          <w:rFonts w:eastAsiaTheme="minorEastAsia" w:hAnsi="Neue Haas Grotesk Text Pro"/>
          <w:color w:val="000000" w:themeColor="text1"/>
          <w:kern w:val="24"/>
          <w:sz w:val="36"/>
          <w:szCs w:val="36"/>
          <w:lang w:eastAsia="nl-NL"/>
          <w14:ligatures w14:val="none"/>
        </w:rPr>
        <w:t xml:space="preserve"> </w:t>
      </w:r>
      <w:hyperlink r:id="rId11" w:history="1">
        <w:r w:rsidRPr="0050016B">
          <w:rPr>
            <w:rStyle w:val="Hyperlink"/>
            <w:rFonts w:ascii="Segoe UI" w:hAnsi="Segoe UI" w:cs="Segoe UI"/>
            <w:sz w:val="12"/>
            <w:szCs w:val="12"/>
          </w:rPr>
          <w:t xml:space="preserve">Aanmelden voor </w:t>
        </w:r>
      </w:hyperlink>
      <w:hyperlink r:id="rId12" w:history="1">
        <w:proofErr w:type="spellStart"/>
        <w:r w:rsidRPr="0050016B">
          <w:rPr>
            <w:rStyle w:val="Hyperlink"/>
            <w:rFonts w:ascii="Segoe UI" w:hAnsi="Segoe UI" w:cs="Segoe UI"/>
            <w:sz w:val="12"/>
            <w:szCs w:val="12"/>
          </w:rPr>
          <w:t>Contacta</w:t>
        </w:r>
        <w:proofErr w:type="spellEnd"/>
      </w:hyperlink>
      <w:hyperlink r:id="rId13" w:history="1">
        <w:r w:rsidRPr="0050016B">
          <w:rPr>
            <w:rStyle w:val="Hyperlink"/>
            <w:rFonts w:ascii="Segoe UI" w:hAnsi="Segoe UI" w:cs="Segoe UI"/>
            <w:sz w:val="12"/>
            <w:szCs w:val="12"/>
          </w:rPr>
          <w:t xml:space="preserve"> voor Zeeuwse VMBO leerlingen: </w:t>
        </w:r>
      </w:hyperlink>
      <w:hyperlink r:id="rId14" w:history="1">
        <w:proofErr w:type="spellStart"/>
        <w:r w:rsidRPr="0050016B">
          <w:rPr>
            <w:rStyle w:val="Hyperlink"/>
            <w:rFonts w:ascii="Segoe UI" w:hAnsi="Segoe UI" w:cs="Segoe UI"/>
            <w:sz w:val="12"/>
            <w:szCs w:val="12"/>
          </w:rPr>
          <w:t>Contacta</w:t>
        </w:r>
        <w:proofErr w:type="spellEnd"/>
      </w:hyperlink>
      <w:hyperlink r:id="rId15" w:history="1">
        <w:r w:rsidRPr="0050016B">
          <w:rPr>
            <w:rStyle w:val="Hyperlink"/>
            <w:rFonts w:ascii="Segoe UI" w:hAnsi="Segoe UI" w:cs="Segoe UI"/>
            <w:sz w:val="12"/>
            <w:szCs w:val="12"/>
          </w:rPr>
          <w:t xml:space="preserve"> - </w:t>
        </w:r>
      </w:hyperlink>
      <w:hyperlink r:id="rId16" w:history="1">
        <w:proofErr w:type="spellStart"/>
        <w:r w:rsidRPr="0050016B">
          <w:rPr>
            <w:rStyle w:val="Hyperlink"/>
            <w:rFonts w:ascii="Segoe UI" w:hAnsi="Segoe UI" w:cs="Segoe UI"/>
            <w:sz w:val="12"/>
            <w:szCs w:val="12"/>
          </w:rPr>
          <w:t>Eticketsysteem</w:t>
        </w:r>
        <w:proofErr w:type="spellEnd"/>
      </w:hyperlink>
    </w:p>
    <w:p w:rsidR="00A67998" w:rsidRPr="00A67998" w:rsidRDefault="00A67998" w:rsidP="00A67998">
      <w:pPr>
        <w:pStyle w:val="Geenafstand"/>
        <w:ind w:left="720"/>
        <w:rPr>
          <w:rStyle w:val="cf01"/>
        </w:rPr>
      </w:pPr>
    </w:p>
    <w:p w:rsidR="00FE3224" w:rsidRDefault="00221AD3" w:rsidP="0050016B">
      <w:pPr>
        <w:rPr>
          <w:rStyle w:val="cf01"/>
        </w:rPr>
      </w:pPr>
      <w:r>
        <w:rPr>
          <w:rStyle w:val="cf01"/>
        </w:rPr>
        <w:t xml:space="preserve">Er is die dag voldoende begeleiding aanwezig. Elke school zorgt voor 1 begeleider per 25 leerlingen en vanuit </w:t>
      </w:r>
      <w:proofErr w:type="spellStart"/>
      <w:r>
        <w:rPr>
          <w:rStyle w:val="cf01"/>
        </w:rPr>
        <w:t>Scalda</w:t>
      </w:r>
      <w:proofErr w:type="spellEnd"/>
      <w:r>
        <w:rPr>
          <w:rStyle w:val="cf01"/>
        </w:rPr>
        <w:t xml:space="preserve"> zijn er 50 mbo</w:t>
      </w:r>
      <w:r w:rsidR="00085415">
        <w:rPr>
          <w:rStyle w:val="cf01"/>
        </w:rPr>
        <w:t xml:space="preserve"> studenten, deze</w:t>
      </w:r>
      <w:r>
        <w:rPr>
          <w:rStyle w:val="cf01"/>
        </w:rPr>
        <w:t xml:space="preserve"> </w:t>
      </w:r>
      <w:r w:rsidR="00D627B5">
        <w:rPr>
          <w:rStyle w:val="cf01"/>
        </w:rPr>
        <w:t>hostess</w:t>
      </w:r>
      <w:r w:rsidR="00085415">
        <w:rPr>
          <w:rStyle w:val="cf01"/>
        </w:rPr>
        <w:t>en</w:t>
      </w:r>
      <w:r w:rsidR="00D627B5">
        <w:rPr>
          <w:rStyle w:val="cf01"/>
        </w:rPr>
        <w:t xml:space="preserve"> zullen ondersteun</w:t>
      </w:r>
      <w:r w:rsidR="00085415">
        <w:rPr>
          <w:rStyle w:val="cf01"/>
        </w:rPr>
        <w:t>ing bieden</w:t>
      </w:r>
      <w:r w:rsidR="00054F9B">
        <w:rPr>
          <w:rStyle w:val="cf01"/>
        </w:rPr>
        <w:t xml:space="preserve"> waar nodig</w:t>
      </w:r>
      <w:r w:rsidR="00D627B5">
        <w:rPr>
          <w:rStyle w:val="cf01"/>
        </w:rPr>
        <w:t xml:space="preserve">. </w:t>
      </w:r>
      <w:r w:rsidR="000A2D2B">
        <w:rPr>
          <w:rStyle w:val="cf01"/>
        </w:rPr>
        <w:t xml:space="preserve">Op de dag zelf </w:t>
      </w:r>
      <w:r w:rsidR="00925BAE">
        <w:rPr>
          <w:rStyle w:val="cf01"/>
        </w:rPr>
        <w:t xml:space="preserve">wordt er gezorgd voor publiciteit door de organisatie van de </w:t>
      </w:r>
      <w:proofErr w:type="spellStart"/>
      <w:r w:rsidR="00925BAE">
        <w:rPr>
          <w:rStyle w:val="cf01"/>
        </w:rPr>
        <w:t>Contacta</w:t>
      </w:r>
      <w:proofErr w:type="spellEnd"/>
      <w:r w:rsidR="00925BAE">
        <w:rPr>
          <w:rStyle w:val="cf01"/>
        </w:rPr>
        <w:t xml:space="preserve"> doordat de PZC</w:t>
      </w:r>
      <w:r w:rsidR="000A2D2B">
        <w:rPr>
          <w:rStyle w:val="cf01"/>
        </w:rPr>
        <w:t>, de regionale weekbladen</w:t>
      </w:r>
      <w:r w:rsidR="00925BAE">
        <w:rPr>
          <w:rStyle w:val="cf01"/>
        </w:rPr>
        <w:t xml:space="preserve"> en Omroep Zeeland aanwezig zijn. </w:t>
      </w:r>
    </w:p>
    <w:p w:rsidR="0050016B" w:rsidRDefault="00054F9B" w:rsidP="0050016B">
      <w:r>
        <w:rPr>
          <w:rStyle w:val="cf01"/>
        </w:rPr>
        <w:t>Het bezoeken van dit event</w:t>
      </w:r>
      <w:r w:rsidR="00D61CFD">
        <w:rPr>
          <w:rStyle w:val="cf01"/>
        </w:rPr>
        <w:t xml:space="preserve"> is</w:t>
      </w:r>
      <w:r w:rsidR="000A2D2B">
        <w:rPr>
          <w:rStyle w:val="cf01"/>
        </w:rPr>
        <w:t xml:space="preserve"> een pilot</w:t>
      </w:r>
      <w:r w:rsidR="007B1F2C">
        <w:rPr>
          <w:rStyle w:val="cf01"/>
        </w:rPr>
        <w:t xml:space="preserve"> met de bedoeling om</w:t>
      </w:r>
      <w:r w:rsidR="000A2D2B">
        <w:rPr>
          <w:rStyle w:val="cf01"/>
        </w:rPr>
        <w:t xml:space="preserve"> dez</w:t>
      </w:r>
      <w:r w:rsidR="00D61CFD">
        <w:rPr>
          <w:rStyle w:val="cf01"/>
        </w:rPr>
        <w:t xml:space="preserve">e kennismaking met de regionale arbeidsmarkt </w:t>
      </w:r>
      <w:r w:rsidR="000A2D2B">
        <w:rPr>
          <w:rStyle w:val="cf01"/>
        </w:rPr>
        <w:t xml:space="preserve">voor de komende jaren grootser door te zetten. </w:t>
      </w:r>
      <w:r>
        <w:rPr>
          <w:rStyle w:val="cf01"/>
        </w:rPr>
        <w:t xml:space="preserve">Maar het succes </w:t>
      </w:r>
      <w:r w:rsidR="000A2D2B">
        <w:rPr>
          <w:rStyle w:val="cf01"/>
        </w:rPr>
        <w:t xml:space="preserve">valt of staat met de voorbereiding </w:t>
      </w:r>
      <w:r w:rsidR="0050016B">
        <w:rPr>
          <w:rStyle w:val="cf01"/>
        </w:rPr>
        <w:t>van de leerling</w:t>
      </w:r>
      <w:r w:rsidR="000A2D2B">
        <w:rPr>
          <w:rStyle w:val="cf01"/>
        </w:rPr>
        <w:t>. We</w:t>
      </w:r>
      <w:r w:rsidR="006203B4">
        <w:rPr>
          <w:rStyle w:val="cf01"/>
        </w:rPr>
        <w:t xml:space="preserve"> gaan op school zorgen voor een goede voorber</w:t>
      </w:r>
      <w:r w:rsidR="00330CE8">
        <w:rPr>
          <w:rStyle w:val="cf01"/>
        </w:rPr>
        <w:t xml:space="preserve">eiding en het zou fijn zijn als u </w:t>
      </w:r>
      <w:r w:rsidR="00633DFF">
        <w:rPr>
          <w:rStyle w:val="cf01"/>
        </w:rPr>
        <w:t xml:space="preserve">uw zoon/dochter hierbij kunt ondersteunen. Het is een mooie kans om op deze manier in totaal 1200 jongeren kennis te laten maken met de regionale arbeidsmarkt. Wij zijn trots dat we onze leerlingen deze kans kunnen bieden. </w:t>
      </w:r>
    </w:p>
    <w:p w:rsidR="003F5896" w:rsidRDefault="003F5896" w:rsidP="003E6F64">
      <w:pPr>
        <w:pStyle w:val="Geenafstand"/>
      </w:pPr>
    </w:p>
    <w:p w:rsidR="003F5896" w:rsidRDefault="003F5896" w:rsidP="003E6F64">
      <w:pPr>
        <w:pStyle w:val="Geenafstand"/>
      </w:pPr>
      <w:r>
        <w:t xml:space="preserve">Namens de werkgroep, </w:t>
      </w:r>
    </w:p>
    <w:p w:rsidR="009E4BAD" w:rsidRDefault="009E4BAD" w:rsidP="003E6F64">
      <w:pPr>
        <w:pStyle w:val="Geenafstand"/>
      </w:pPr>
    </w:p>
    <w:sectPr w:rsidR="009E4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90B"/>
    <w:multiLevelType w:val="hybridMultilevel"/>
    <w:tmpl w:val="4B4AA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6D5F"/>
    <w:multiLevelType w:val="hybridMultilevel"/>
    <w:tmpl w:val="50786F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3D5A94"/>
    <w:multiLevelType w:val="hybridMultilevel"/>
    <w:tmpl w:val="59CC5E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E21838"/>
    <w:multiLevelType w:val="hybridMultilevel"/>
    <w:tmpl w:val="8C16A8A0"/>
    <w:lvl w:ilvl="0" w:tplc="A7C0DF22">
      <w:start w:val="1"/>
      <w:numFmt w:val="bullet"/>
      <w:lvlText w:val="•"/>
      <w:lvlJc w:val="left"/>
      <w:pPr>
        <w:tabs>
          <w:tab w:val="num" w:pos="720"/>
        </w:tabs>
        <w:ind w:left="720" w:hanging="360"/>
      </w:pPr>
      <w:rPr>
        <w:rFonts w:ascii="Arial" w:hAnsi="Arial" w:hint="default"/>
      </w:rPr>
    </w:lvl>
    <w:lvl w:ilvl="1" w:tplc="C590BF92" w:tentative="1">
      <w:start w:val="1"/>
      <w:numFmt w:val="bullet"/>
      <w:lvlText w:val="•"/>
      <w:lvlJc w:val="left"/>
      <w:pPr>
        <w:tabs>
          <w:tab w:val="num" w:pos="1440"/>
        </w:tabs>
        <w:ind w:left="1440" w:hanging="360"/>
      </w:pPr>
      <w:rPr>
        <w:rFonts w:ascii="Arial" w:hAnsi="Arial" w:hint="default"/>
      </w:rPr>
    </w:lvl>
    <w:lvl w:ilvl="2" w:tplc="CFE067BC" w:tentative="1">
      <w:start w:val="1"/>
      <w:numFmt w:val="bullet"/>
      <w:lvlText w:val="•"/>
      <w:lvlJc w:val="left"/>
      <w:pPr>
        <w:tabs>
          <w:tab w:val="num" w:pos="2160"/>
        </w:tabs>
        <w:ind w:left="2160" w:hanging="360"/>
      </w:pPr>
      <w:rPr>
        <w:rFonts w:ascii="Arial" w:hAnsi="Arial" w:hint="default"/>
      </w:rPr>
    </w:lvl>
    <w:lvl w:ilvl="3" w:tplc="03AC1B10" w:tentative="1">
      <w:start w:val="1"/>
      <w:numFmt w:val="bullet"/>
      <w:lvlText w:val="•"/>
      <w:lvlJc w:val="left"/>
      <w:pPr>
        <w:tabs>
          <w:tab w:val="num" w:pos="2880"/>
        </w:tabs>
        <w:ind w:left="2880" w:hanging="360"/>
      </w:pPr>
      <w:rPr>
        <w:rFonts w:ascii="Arial" w:hAnsi="Arial" w:hint="default"/>
      </w:rPr>
    </w:lvl>
    <w:lvl w:ilvl="4" w:tplc="843EAF5A" w:tentative="1">
      <w:start w:val="1"/>
      <w:numFmt w:val="bullet"/>
      <w:lvlText w:val="•"/>
      <w:lvlJc w:val="left"/>
      <w:pPr>
        <w:tabs>
          <w:tab w:val="num" w:pos="3600"/>
        </w:tabs>
        <w:ind w:left="3600" w:hanging="360"/>
      </w:pPr>
      <w:rPr>
        <w:rFonts w:ascii="Arial" w:hAnsi="Arial" w:hint="default"/>
      </w:rPr>
    </w:lvl>
    <w:lvl w:ilvl="5" w:tplc="857422B4" w:tentative="1">
      <w:start w:val="1"/>
      <w:numFmt w:val="bullet"/>
      <w:lvlText w:val="•"/>
      <w:lvlJc w:val="left"/>
      <w:pPr>
        <w:tabs>
          <w:tab w:val="num" w:pos="4320"/>
        </w:tabs>
        <w:ind w:left="4320" w:hanging="360"/>
      </w:pPr>
      <w:rPr>
        <w:rFonts w:ascii="Arial" w:hAnsi="Arial" w:hint="default"/>
      </w:rPr>
    </w:lvl>
    <w:lvl w:ilvl="6" w:tplc="CF544A20" w:tentative="1">
      <w:start w:val="1"/>
      <w:numFmt w:val="bullet"/>
      <w:lvlText w:val="•"/>
      <w:lvlJc w:val="left"/>
      <w:pPr>
        <w:tabs>
          <w:tab w:val="num" w:pos="5040"/>
        </w:tabs>
        <w:ind w:left="5040" w:hanging="360"/>
      </w:pPr>
      <w:rPr>
        <w:rFonts w:ascii="Arial" w:hAnsi="Arial" w:hint="default"/>
      </w:rPr>
    </w:lvl>
    <w:lvl w:ilvl="7" w:tplc="3190B798" w:tentative="1">
      <w:start w:val="1"/>
      <w:numFmt w:val="bullet"/>
      <w:lvlText w:val="•"/>
      <w:lvlJc w:val="left"/>
      <w:pPr>
        <w:tabs>
          <w:tab w:val="num" w:pos="5760"/>
        </w:tabs>
        <w:ind w:left="5760" w:hanging="360"/>
      </w:pPr>
      <w:rPr>
        <w:rFonts w:ascii="Arial" w:hAnsi="Arial" w:hint="default"/>
      </w:rPr>
    </w:lvl>
    <w:lvl w:ilvl="8" w:tplc="DBDC133E" w:tentative="1">
      <w:start w:val="1"/>
      <w:numFmt w:val="bullet"/>
      <w:lvlText w:val="•"/>
      <w:lvlJc w:val="left"/>
      <w:pPr>
        <w:tabs>
          <w:tab w:val="num" w:pos="6480"/>
        </w:tabs>
        <w:ind w:left="6480" w:hanging="360"/>
      </w:pPr>
      <w:rPr>
        <w:rFonts w:ascii="Arial" w:hAnsi="Arial" w:hint="default"/>
      </w:rPr>
    </w:lvl>
  </w:abstractNum>
  <w:num w:numId="1" w16cid:durableId="1252197573">
    <w:abstractNumId w:val="2"/>
  </w:num>
  <w:num w:numId="2" w16cid:durableId="195433299">
    <w:abstractNumId w:val="0"/>
  </w:num>
  <w:num w:numId="3" w16cid:durableId="1645499087">
    <w:abstractNumId w:val="1"/>
  </w:num>
  <w:num w:numId="4" w16cid:durableId="185515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24"/>
    <w:rsid w:val="00054F9B"/>
    <w:rsid w:val="00085415"/>
    <w:rsid w:val="000942BD"/>
    <w:rsid w:val="000A2D2B"/>
    <w:rsid w:val="000B07DA"/>
    <w:rsid w:val="000E0405"/>
    <w:rsid w:val="001067EB"/>
    <w:rsid w:val="00144166"/>
    <w:rsid w:val="002053D1"/>
    <w:rsid w:val="00221AD3"/>
    <w:rsid w:val="00330CE8"/>
    <w:rsid w:val="003B3C8E"/>
    <w:rsid w:val="003D0C71"/>
    <w:rsid w:val="003D2992"/>
    <w:rsid w:val="003E6F64"/>
    <w:rsid w:val="003F5896"/>
    <w:rsid w:val="00446148"/>
    <w:rsid w:val="00464447"/>
    <w:rsid w:val="0049638D"/>
    <w:rsid w:val="0050016B"/>
    <w:rsid w:val="005C7B40"/>
    <w:rsid w:val="00610BE6"/>
    <w:rsid w:val="006203B4"/>
    <w:rsid w:val="00633DFF"/>
    <w:rsid w:val="00664CFA"/>
    <w:rsid w:val="006852CF"/>
    <w:rsid w:val="00690061"/>
    <w:rsid w:val="00694204"/>
    <w:rsid w:val="006B69FF"/>
    <w:rsid w:val="007234B9"/>
    <w:rsid w:val="00776624"/>
    <w:rsid w:val="00785175"/>
    <w:rsid w:val="007B1F2C"/>
    <w:rsid w:val="007E7056"/>
    <w:rsid w:val="0081320C"/>
    <w:rsid w:val="00822878"/>
    <w:rsid w:val="008A6670"/>
    <w:rsid w:val="00915043"/>
    <w:rsid w:val="00925BAE"/>
    <w:rsid w:val="009540E3"/>
    <w:rsid w:val="00970C3F"/>
    <w:rsid w:val="009E4BAD"/>
    <w:rsid w:val="009E61D7"/>
    <w:rsid w:val="00A67998"/>
    <w:rsid w:val="00A81915"/>
    <w:rsid w:val="00AA2B86"/>
    <w:rsid w:val="00AC11A8"/>
    <w:rsid w:val="00B30F23"/>
    <w:rsid w:val="00B510C6"/>
    <w:rsid w:val="00B533EA"/>
    <w:rsid w:val="00B54694"/>
    <w:rsid w:val="00B65387"/>
    <w:rsid w:val="00B65E25"/>
    <w:rsid w:val="00B80281"/>
    <w:rsid w:val="00C1684C"/>
    <w:rsid w:val="00C25E42"/>
    <w:rsid w:val="00C736C4"/>
    <w:rsid w:val="00CA1577"/>
    <w:rsid w:val="00CA5CB9"/>
    <w:rsid w:val="00CC411B"/>
    <w:rsid w:val="00D61CFD"/>
    <w:rsid w:val="00D625F1"/>
    <w:rsid w:val="00D627B5"/>
    <w:rsid w:val="00DC422E"/>
    <w:rsid w:val="00ED46E7"/>
    <w:rsid w:val="00EE2D92"/>
    <w:rsid w:val="00EE6F30"/>
    <w:rsid w:val="00F11C27"/>
    <w:rsid w:val="00FB364C"/>
    <w:rsid w:val="00FE3224"/>
    <w:rsid w:val="0DE7F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2681"/>
  <w15:chartTrackingRefBased/>
  <w15:docId w15:val="{1F86BB19-8C65-4AAC-A5B4-78EF81D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f01">
    <w:name w:val="cf01"/>
    <w:basedOn w:val="Standaardalinea-lettertype"/>
    <w:rsid w:val="00FE3224"/>
    <w:rPr>
      <w:rFonts w:ascii="Segoe UI" w:hAnsi="Segoe UI" w:cs="Segoe UI" w:hint="default"/>
      <w:sz w:val="18"/>
      <w:szCs w:val="18"/>
    </w:rPr>
  </w:style>
  <w:style w:type="paragraph" w:styleId="Lijstalinea">
    <w:name w:val="List Paragraph"/>
    <w:basedOn w:val="Standaard"/>
    <w:uiPriority w:val="34"/>
    <w:qFormat/>
    <w:rsid w:val="00925BAE"/>
    <w:pPr>
      <w:ind w:left="720"/>
      <w:contextualSpacing/>
    </w:pPr>
  </w:style>
  <w:style w:type="paragraph" w:styleId="Geenafstand">
    <w:name w:val="No Spacing"/>
    <w:uiPriority w:val="1"/>
    <w:qFormat/>
    <w:rsid w:val="003E6F64"/>
    <w:pPr>
      <w:spacing w:after="0" w:line="240" w:lineRule="auto"/>
    </w:pPr>
  </w:style>
  <w:style w:type="paragraph" w:styleId="Normaalweb">
    <w:name w:val="Normal (Web)"/>
    <w:basedOn w:val="Standaard"/>
    <w:uiPriority w:val="99"/>
    <w:semiHidden/>
    <w:unhideWhenUsed/>
    <w:rsid w:val="003B3C8E"/>
    <w:rPr>
      <w:rFonts w:ascii="Times New Roman" w:hAnsi="Times New Roman" w:cs="Times New Roman"/>
      <w:sz w:val="24"/>
      <w:szCs w:val="24"/>
    </w:rPr>
  </w:style>
  <w:style w:type="character" w:styleId="Hyperlink">
    <w:name w:val="Hyperlink"/>
    <w:basedOn w:val="Standaardalinea-lettertype"/>
    <w:uiPriority w:val="99"/>
    <w:unhideWhenUsed/>
    <w:rsid w:val="003B3C8E"/>
    <w:rPr>
      <w:color w:val="0563C1" w:themeColor="hyperlink"/>
      <w:u w:val="single"/>
    </w:rPr>
  </w:style>
  <w:style w:type="character" w:styleId="Onopgelostemelding">
    <w:name w:val="Unresolved Mention"/>
    <w:basedOn w:val="Standaardalinea-lettertype"/>
    <w:uiPriority w:val="99"/>
    <w:semiHidden/>
    <w:unhideWhenUsed/>
    <w:rsid w:val="003B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593">
      <w:bodyDiv w:val="1"/>
      <w:marLeft w:val="0"/>
      <w:marRight w:val="0"/>
      <w:marTop w:val="0"/>
      <w:marBottom w:val="0"/>
      <w:divBdr>
        <w:top w:val="none" w:sz="0" w:space="0" w:color="auto"/>
        <w:left w:val="none" w:sz="0" w:space="0" w:color="auto"/>
        <w:bottom w:val="none" w:sz="0" w:space="0" w:color="auto"/>
        <w:right w:val="none" w:sz="0" w:space="0" w:color="auto"/>
      </w:divBdr>
    </w:div>
    <w:div w:id="792868881">
      <w:bodyDiv w:val="1"/>
      <w:marLeft w:val="0"/>
      <w:marRight w:val="0"/>
      <w:marTop w:val="0"/>
      <w:marBottom w:val="0"/>
      <w:divBdr>
        <w:top w:val="none" w:sz="0" w:space="0" w:color="auto"/>
        <w:left w:val="none" w:sz="0" w:space="0" w:color="auto"/>
        <w:bottom w:val="none" w:sz="0" w:space="0" w:color="auto"/>
        <w:right w:val="none" w:sz="0" w:space="0" w:color="auto"/>
      </w:divBdr>
      <w:divsChild>
        <w:div w:id="1456211916">
          <w:marLeft w:val="36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acta.eticketsysteem.nl/evenement/6d6be470-5639-11ee-81bb-0654620004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acta.eticketsysteem.nl/evenement/6d6be470-5639-11ee-81bb-06546200047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tacta.eticketsysteem.nl/evenement/6d6be470-5639-11ee-81bb-06546200047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acta.eticketsysteem.nl/evenement/6d6be470-5639-11ee-81bb-065462000475" TargetMode="External"/><Relationship Id="rId5" Type="http://schemas.openxmlformats.org/officeDocument/2006/relationships/styles" Target="styles.xml"/><Relationship Id="rId15" Type="http://schemas.openxmlformats.org/officeDocument/2006/relationships/hyperlink" Target="https://contacta.eticketsysteem.nl/evenement/6d6be470-5639-11ee-81bb-065462000475"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1.jpg@01DA027E.53C7AA60" TargetMode="External"/><Relationship Id="rId14" Type="http://schemas.openxmlformats.org/officeDocument/2006/relationships/hyperlink" Target="https://contacta.eticketsysteem.nl/evenement/6d6be470-5639-11ee-81bb-0654620004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1E3C0C288A934881A6BE4BE2A08B13" ma:contentTypeVersion="7" ma:contentTypeDescription="Een nieuw document maken." ma:contentTypeScope="" ma:versionID="f33a75f746e9f78d36faef0a36a157f0">
  <xsd:schema xmlns:xsd="http://www.w3.org/2001/XMLSchema" xmlns:xs="http://www.w3.org/2001/XMLSchema" xmlns:p="http://schemas.microsoft.com/office/2006/metadata/properties" xmlns:ns2="f15f1924-6d38-460a-abba-9b36e88646cf" xmlns:ns3="99640c63-3b45-4506-998a-8f95c7efffc4" targetNamespace="http://schemas.microsoft.com/office/2006/metadata/properties" ma:root="true" ma:fieldsID="300823af2f7040ec253b08465acab998" ns2:_="" ns3:_="">
    <xsd:import namespace="f15f1924-6d38-460a-abba-9b36e88646cf"/>
    <xsd:import namespace="99640c63-3b45-4506-998a-8f95c7efff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f1924-6d38-460a-abba-9b36e8864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40c63-3b45-4506-998a-8f95c7efffc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1A56A-BA80-48D4-9236-613DB3AD0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77711-026B-4D0A-BD69-EC6FDF2A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f1924-6d38-460a-abba-9b36e88646cf"/>
    <ds:schemaRef ds:uri="99640c63-3b45-4506-998a-8f95c7eff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5D500-AF4B-4358-A9C0-EFC13F91B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3204</Characters>
  <Application>Microsoft Office Word</Application>
  <DocSecurity>0</DocSecurity>
  <Lines>26</Lines>
  <Paragraphs>7</Paragraphs>
  <ScaleCrop>false</ScaleCrop>
  <Company>Scalda</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der Meijden</dc:creator>
  <cp:keywords/>
  <dc:description/>
  <cp:lastModifiedBy>Ellen Heijne</cp:lastModifiedBy>
  <cp:revision>1</cp:revision>
  <dcterms:created xsi:type="dcterms:W3CDTF">2023-11-16T15:26:00Z</dcterms:created>
  <dcterms:modified xsi:type="dcterms:W3CDTF">2023-11-16T15:26:00Z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0x010100A61E3C0C288A934881A6BE4BE2A08B13</vt:lpwstr>
  </property>
</Properties>
</file>