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0041AB9"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Content>
                                <w:r w:rsidR="00011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D959FB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Content>
                                <w:r w:rsidR="00011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214EFFF" w:rsidR="00515836"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Content>
                                <w:r w:rsidR="0011150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184AAD"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Content>
                                <w:r w:rsidR="00011C70">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8CAF30"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Content>
                                <w:r w:rsidR="00167B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2C07B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356BF291"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B7CCB8" w:rsidR="003F15B5" w:rsidRPr="009E16B1" w:rsidRDefault="0000000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Content>
                                <w:r w:rsidR="009409B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50041AB9"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011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3D959FB7" w:rsidR="003F15B5"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011C7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1214EFFF" w:rsidR="00515836"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1"/>
                            <w14:checkedState w14:val="2612" w14:font="MS Gothic"/>
                            <w14:uncheckedState w14:val="2610" w14:font="MS Gothic"/>
                          </w14:checkbox>
                        </w:sdtPr>
                        <w:sdtEndPr/>
                        <w:sdtContent>
                          <w:r w:rsidR="00111501">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64184AAD" w:rsidR="00515836"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011C70">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6F8CAF30"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167B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0C2C07B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356BF291"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1"/>
                            <w14:checkedState w14:val="2612" w14:font="MS Gothic"/>
                            <w14:uncheckedState w14:val="2610" w14:font="MS Gothic"/>
                          </w14:checkbox>
                        </w:sdtPr>
                        <w:sdtEndPr/>
                        <w:sdtContent>
                          <w:r w:rsidR="008C1C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0FB7CCB8" w:rsidR="003F15B5" w:rsidRPr="009E16B1" w:rsidRDefault="00C13689"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9409B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4E0BA92E" w:rsidR="006E7A69" w:rsidRPr="006E7A69" w:rsidRDefault="002D34D2"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FB00A4">
              <w:rPr>
                <w:rFonts w:ascii="Calibri" w:hAnsi="Calibri" w:cs="Calibri-Bold"/>
                <w:b/>
                <w:bCs/>
                <w:color w:val="000000"/>
                <w:sz w:val="20"/>
                <w:szCs w:val="20"/>
              </w:rPr>
              <w:t>De beroepencarrousel</w:t>
            </w:r>
          </w:p>
        </w:tc>
      </w:tr>
      <w:tr w:rsidR="006E7A69" w:rsidRPr="002F3BF1"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21F64682" w14:textId="3A4AAE7B" w:rsidR="002F3BF1" w:rsidRDefault="00940A9C" w:rsidP="0075701C">
            <w:pPr>
              <w:pStyle w:val="Lijstalinea"/>
              <w:widowControl w:val="0"/>
              <w:numPr>
                <w:ilvl w:val="0"/>
                <w:numId w:val="20"/>
              </w:numPr>
              <w:autoSpaceDE w:val="0"/>
              <w:autoSpaceDN w:val="0"/>
              <w:adjustRightInd w:val="0"/>
              <w:spacing w:line="288" w:lineRule="auto"/>
              <w:textAlignment w:val="center"/>
              <w:rPr>
                <w:rFonts w:ascii="Calibri" w:hAnsi="Calibri" w:cs="Calibri"/>
                <w:sz w:val="20"/>
                <w:szCs w:val="20"/>
              </w:rPr>
            </w:pPr>
            <w:r>
              <w:rPr>
                <w:rFonts w:ascii="Calibri" w:hAnsi="Calibri" w:cs="Calibri"/>
                <w:sz w:val="20"/>
                <w:szCs w:val="20"/>
              </w:rPr>
              <w:t>Jongeren</w:t>
            </w:r>
            <w:r w:rsidR="002F3BF1" w:rsidRPr="00FB00A4">
              <w:rPr>
                <w:rFonts w:ascii="Calibri" w:hAnsi="Calibri" w:cs="Calibri"/>
                <w:sz w:val="20"/>
                <w:szCs w:val="20"/>
              </w:rPr>
              <w:t xml:space="preserve"> verbreden en/of verdiepen hun werkbeeld. Verbreden door in gesprek te gaan over werk waar ze weinig beeld van hebben, verdiepen door in gesprek te gaan over werk waar ze interesse in hebben, maar nog onvoldoende beeld.</w:t>
            </w:r>
          </w:p>
          <w:p w14:paraId="5E148903" w14:textId="209D1DC0" w:rsidR="0085357D" w:rsidRPr="0075701C" w:rsidRDefault="0085357D" w:rsidP="0075701C">
            <w:pPr>
              <w:pStyle w:val="Lijstalinea"/>
              <w:numPr>
                <w:ilvl w:val="0"/>
                <w:numId w:val="20"/>
              </w:numPr>
              <w:rPr>
                <w:rFonts w:ascii="Calibri" w:hAnsi="Calibri" w:cs="Calibri"/>
                <w:sz w:val="20"/>
                <w:szCs w:val="20"/>
              </w:rPr>
            </w:pPr>
            <w:r w:rsidRPr="0075701C">
              <w:rPr>
                <w:rFonts w:ascii="Calibri" w:hAnsi="Calibri" w:cs="Calibri"/>
                <w:sz w:val="20"/>
                <w:szCs w:val="20"/>
              </w:rPr>
              <w:t>Jongeren krijgen meer zicht op de baankansen</w:t>
            </w:r>
            <w:r w:rsidR="006D0333">
              <w:rPr>
                <w:rFonts w:ascii="Calibri" w:hAnsi="Calibri" w:cs="Calibri"/>
                <w:sz w:val="20"/>
                <w:szCs w:val="20"/>
              </w:rPr>
              <w:t xml:space="preserve"> en mogelijkheden</w:t>
            </w:r>
            <w:r w:rsidRPr="0075701C">
              <w:rPr>
                <w:rFonts w:ascii="Calibri" w:hAnsi="Calibri" w:cs="Calibri"/>
                <w:sz w:val="20"/>
                <w:szCs w:val="20"/>
              </w:rPr>
              <w:t xml:space="preserve"> </w:t>
            </w:r>
            <w:r w:rsidR="00CD2D24">
              <w:rPr>
                <w:rFonts w:ascii="Calibri" w:hAnsi="Calibri" w:cs="Calibri"/>
                <w:sz w:val="20"/>
                <w:szCs w:val="20"/>
              </w:rPr>
              <w:t>binnen</w:t>
            </w:r>
            <w:r w:rsidRPr="0075701C">
              <w:rPr>
                <w:rFonts w:ascii="Calibri" w:hAnsi="Calibri" w:cs="Calibri"/>
                <w:sz w:val="20"/>
                <w:szCs w:val="20"/>
              </w:rPr>
              <w:t xml:space="preserve"> de sectoren waar</w:t>
            </w:r>
            <w:r w:rsidR="006D0333">
              <w:rPr>
                <w:rFonts w:ascii="Calibri" w:hAnsi="Calibri" w:cs="Calibri"/>
                <w:sz w:val="20"/>
                <w:szCs w:val="20"/>
              </w:rPr>
              <w:t>in</w:t>
            </w:r>
            <w:r w:rsidRPr="0075701C">
              <w:rPr>
                <w:rFonts w:ascii="Calibri" w:hAnsi="Calibri" w:cs="Calibri"/>
                <w:sz w:val="20"/>
                <w:szCs w:val="20"/>
              </w:rPr>
              <w:t xml:space="preserve"> de beroepsbeoefenaren werken.</w:t>
            </w:r>
          </w:p>
          <w:p w14:paraId="7FFBBC18" w14:textId="55EA8621" w:rsidR="002F3BF1" w:rsidRPr="00FB00A4" w:rsidRDefault="00940A9C" w:rsidP="0075701C">
            <w:pPr>
              <w:pStyle w:val="Lijstalinea"/>
              <w:widowControl w:val="0"/>
              <w:numPr>
                <w:ilvl w:val="0"/>
                <w:numId w:val="20"/>
              </w:numPr>
              <w:autoSpaceDE w:val="0"/>
              <w:autoSpaceDN w:val="0"/>
              <w:adjustRightInd w:val="0"/>
              <w:spacing w:line="288" w:lineRule="auto"/>
              <w:textAlignment w:val="center"/>
              <w:rPr>
                <w:rFonts w:ascii="Calibri" w:hAnsi="Calibri" w:cs="Calibri"/>
                <w:sz w:val="20"/>
                <w:szCs w:val="20"/>
              </w:rPr>
            </w:pPr>
            <w:r>
              <w:rPr>
                <w:rFonts w:ascii="Calibri" w:hAnsi="Calibri" w:cs="Calibri"/>
                <w:sz w:val="20"/>
                <w:szCs w:val="20"/>
              </w:rPr>
              <w:t>Jongeren</w:t>
            </w:r>
            <w:r w:rsidR="002F3BF1" w:rsidRPr="00FB00A4">
              <w:rPr>
                <w:rFonts w:ascii="Calibri" w:hAnsi="Calibri" w:cs="Calibri"/>
                <w:sz w:val="20"/>
                <w:szCs w:val="20"/>
              </w:rPr>
              <w:t xml:space="preserve"> vergroten hun zelfbeeld, door te reflecteren op de gesprekken met beroepsbeoefenaren en </w:t>
            </w:r>
            <w:r w:rsidR="007C2641">
              <w:rPr>
                <w:rFonts w:ascii="Calibri" w:hAnsi="Calibri" w:cs="Calibri"/>
                <w:sz w:val="20"/>
                <w:szCs w:val="20"/>
              </w:rPr>
              <w:t>krijgen meer inzicht in</w:t>
            </w:r>
            <w:r w:rsidR="002F3BF1" w:rsidRPr="00FB00A4">
              <w:rPr>
                <w:rFonts w:ascii="Calibri" w:hAnsi="Calibri" w:cs="Calibri"/>
                <w:sz w:val="20"/>
                <w:szCs w:val="20"/>
              </w:rPr>
              <w:t xml:space="preserve"> hun kwaliteiten en motieven. </w:t>
            </w:r>
          </w:p>
          <w:p w14:paraId="1B64AB7B" w14:textId="76530E2F" w:rsidR="00CF19C9" w:rsidRPr="002F3BF1" w:rsidRDefault="00940A9C" w:rsidP="0075701C">
            <w:pPr>
              <w:pStyle w:val="Lijstalinea"/>
              <w:widowControl w:val="0"/>
              <w:numPr>
                <w:ilvl w:val="0"/>
                <w:numId w:val="20"/>
              </w:numPr>
              <w:autoSpaceDE w:val="0"/>
              <w:autoSpaceDN w:val="0"/>
              <w:adjustRightInd w:val="0"/>
              <w:spacing w:line="288" w:lineRule="auto"/>
              <w:textAlignment w:val="center"/>
              <w:rPr>
                <w:rFonts w:ascii="Calibri" w:hAnsi="Calibri" w:cs="Calibri"/>
                <w:sz w:val="20"/>
                <w:szCs w:val="20"/>
              </w:rPr>
            </w:pPr>
            <w:r>
              <w:rPr>
                <w:rFonts w:ascii="Calibri" w:hAnsi="Calibri" w:cs="Calibri"/>
                <w:sz w:val="20"/>
                <w:szCs w:val="20"/>
              </w:rPr>
              <w:t>Jongeren</w:t>
            </w:r>
            <w:r w:rsidR="002F3BF1" w:rsidRPr="002F3BF1">
              <w:rPr>
                <w:rFonts w:ascii="Calibri" w:hAnsi="Calibri" w:cs="Calibri"/>
                <w:sz w:val="20"/>
                <w:szCs w:val="20"/>
              </w:rPr>
              <w:t xml:space="preserve"> leren kiezen, wat bijdraagt aan hun motivatie en het eigenaarschap van hun lob-traject.</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458F669B" w14:textId="77777777" w:rsidR="002176A1" w:rsidRPr="00FB00A4" w:rsidRDefault="002176A1" w:rsidP="002176A1">
            <w:pPr>
              <w:widowControl w:val="0"/>
              <w:autoSpaceDE w:val="0"/>
              <w:autoSpaceDN w:val="0"/>
              <w:adjustRightInd w:val="0"/>
              <w:ind w:left="170" w:right="113"/>
              <w:textAlignment w:val="center"/>
              <w:rPr>
                <w:rFonts w:ascii="Calibri" w:hAnsi="Calibri" w:cs="Calibri-Bold"/>
                <w:bCs/>
                <w:color w:val="000000"/>
                <w:sz w:val="20"/>
                <w:szCs w:val="20"/>
                <w:u w:val="single"/>
              </w:rPr>
            </w:pPr>
            <w:r w:rsidRPr="00FB00A4">
              <w:rPr>
                <w:rFonts w:ascii="Calibri" w:hAnsi="Calibri" w:cs="Calibri-Bold"/>
                <w:bCs/>
                <w:color w:val="000000"/>
                <w:sz w:val="20"/>
                <w:szCs w:val="20"/>
                <w:u w:val="single"/>
              </w:rPr>
              <w:t>Benodigdheden:</w:t>
            </w:r>
          </w:p>
          <w:p w14:paraId="29602E23" w14:textId="77777777" w:rsidR="002176A1" w:rsidRPr="00FB00A4" w:rsidRDefault="002176A1" w:rsidP="002176A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FB00A4">
              <w:rPr>
                <w:rFonts w:ascii="Calibri" w:hAnsi="Calibri" w:cs="Calibri-Bold"/>
                <w:bCs/>
                <w:color w:val="000000"/>
                <w:sz w:val="20"/>
                <w:szCs w:val="20"/>
              </w:rPr>
              <w:t>Portfolio of loopbaandossier van jongere</w:t>
            </w:r>
          </w:p>
          <w:p w14:paraId="69D6C8C8" w14:textId="29DD8E90" w:rsidR="002176A1" w:rsidRDefault="002176A1" w:rsidP="002176A1">
            <w:pPr>
              <w:pStyle w:val="Lijstalinea"/>
              <w:widowControl w:val="0"/>
              <w:numPr>
                <w:ilvl w:val="0"/>
                <w:numId w:val="10"/>
              </w:numPr>
              <w:autoSpaceDE w:val="0"/>
              <w:autoSpaceDN w:val="0"/>
              <w:adjustRightInd w:val="0"/>
              <w:ind w:right="113"/>
              <w:textAlignment w:val="center"/>
              <w:rPr>
                <w:rFonts w:ascii="Calibri" w:hAnsi="Calibri" w:cs="Calibri-Bold"/>
                <w:bCs/>
                <w:color w:val="000000"/>
                <w:sz w:val="20"/>
                <w:szCs w:val="20"/>
              </w:rPr>
            </w:pPr>
            <w:r w:rsidRPr="00FB00A4">
              <w:rPr>
                <w:rFonts w:ascii="Calibri" w:hAnsi="Calibri" w:cs="Calibri-Bold"/>
                <w:bCs/>
                <w:color w:val="000000"/>
                <w:sz w:val="20"/>
                <w:szCs w:val="20"/>
              </w:rPr>
              <w:t>Voorbereide</w:t>
            </w:r>
            <w:r w:rsidR="008808FF">
              <w:rPr>
                <w:rFonts w:ascii="Calibri" w:hAnsi="Calibri" w:cs="Calibri-Bold"/>
                <w:bCs/>
                <w:color w:val="000000"/>
                <w:sz w:val="20"/>
                <w:szCs w:val="20"/>
              </w:rPr>
              <w:t>n</w:t>
            </w:r>
            <w:r w:rsidRPr="00FB00A4">
              <w:rPr>
                <w:rFonts w:ascii="Calibri" w:hAnsi="Calibri" w:cs="Calibri-Bold"/>
                <w:bCs/>
                <w:color w:val="000000"/>
                <w:sz w:val="20"/>
                <w:szCs w:val="20"/>
              </w:rPr>
              <w:t xml:space="preserve"> beroepencarrousel waarbij jongeren in gesprek gaan met beroepsbeoefenaren</w:t>
            </w:r>
          </w:p>
          <w:p w14:paraId="6FE19937" w14:textId="77777777" w:rsidR="002176A1" w:rsidRDefault="002176A1" w:rsidP="002176A1">
            <w:pPr>
              <w:widowControl w:val="0"/>
              <w:autoSpaceDE w:val="0"/>
              <w:autoSpaceDN w:val="0"/>
              <w:adjustRightInd w:val="0"/>
              <w:ind w:left="170" w:right="113"/>
              <w:textAlignment w:val="center"/>
              <w:rPr>
                <w:rFonts w:ascii="Calibri" w:hAnsi="Calibri" w:cs="Calibri-Bold"/>
                <w:bCs/>
                <w:color w:val="000000"/>
                <w:sz w:val="20"/>
                <w:szCs w:val="20"/>
              </w:rPr>
            </w:pPr>
          </w:p>
          <w:p w14:paraId="6AD024E7" w14:textId="6E309341" w:rsidR="00874F69" w:rsidRPr="00874F69" w:rsidRDefault="002176A1" w:rsidP="00874F69">
            <w:pPr>
              <w:widowControl w:val="0"/>
              <w:autoSpaceDE w:val="0"/>
              <w:autoSpaceDN w:val="0"/>
              <w:adjustRightInd w:val="0"/>
              <w:ind w:left="170" w:right="113"/>
              <w:textAlignment w:val="center"/>
              <w:rPr>
                <w:rFonts w:ascii="Calibri" w:hAnsi="Calibri" w:cs="Calibri-Bold"/>
                <w:bCs/>
                <w:color w:val="000000"/>
                <w:sz w:val="20"/>
                <w:szCs w:val="20"/>
              </w:rPr>
            </w:pPr>
            <w:r w:rsidRPr="00FB00A4">
              <w:rPr>
                <w:rFonts w:ascii="Calibri" w:hAnsi="Calibri" w:cs="Calibri-Bold"/>
                <w:bCs/>
                <w:color w:val="000000"/>
                <w:sz w:val="20"/>
                <w:szCs w:val="20"/>
              </w:rPr>
              <w:t>Bedenk welke beroepen je nog wil</w:t>
            </w:r>
            <w:r w:rsidR="008808FF">
              <w:rPr>
                <w:rFonts w:ascii="Calibri" w:hAnsi="Calibri" w:cs="Calibri-Bold"/>
                <w:bCs/>
                <w:color w:val="000000"/>
                <w:sz w:val="20"/>
                <w:szCs w:val="20"/>
              </w:rPr>
              <w:t>t</w:t>
            </w:r>
            <w:r w:rsidRPr="00FB00A4">
              <w:rPr>
                <w:rFonts w:ascii="Calibri" w:hAnsi="Calibri" w:cs="Calibri-Bold"/>
                <w:bCs/>
                <w:color w:val="000000"/>
                <w:sz w:val="20"/>
                <w:szCs w:val="20"/>
              </w:rPr>
              <w:t xml:space="preserve"> toevoegen aan de verschillende beroepen die de jongeren zelf al aandragen.</w:t>
            </w:r>
            <w:r w:rsidR="00874F69">
              <w:rPr>
                <w:rFonts w:ascii="Calibri" w:hAnsi="Calibri" w:cs="Calibri-Bold"/>
                <w:bCs/>
                <w:color w:val="000000"/>
                <w:sz w:val="20"/>
                <w:szCs w:val="20"/>
              </w:rPr>
              <w:t xml:space="preserve"> </w:t>
            </w:r>
            <w:r w:rsidR="00874F69" w:rsidRPr="00874F69">
              <w:rPr>
                <w:rFonts w:ascii="Calibri" w:hAnsi="Calibri" w:cs="Calibri-Bold"/>
                <w:bCs/>
                <w:color w:val="000000"/>
                <w:sz w:val="20"/>
                <w:szCs w:val="20"/>
              </w:rPr>
              <w:t xml:space="preserve">Onderzoek zelf </w:t>
            </w:r>
            <w:r w:rsidR="00C502C8">
              <w:rPr>
                <w:rFonts w:ascii="Calibri" w:hAnsi="Calibri" w:cs="Calibri-Bold"/>
                <w:bCs/>
                <w:color w:val="000000"/>
                <w:sz w:val="20"/>
                <w:szCs w:val="20"/>
              </w:rPr>
              <w:t xml:space="preserve">alvast </w:t>
            </w:r>
            <w:r w:rsidR="00874F69" w:rsidRPr="00874F69">
              <w:rPr>
                <w:rFonts w:ascii="Calibri" w:hAnsi="Calibri" w:cs="Calibri-Bold"/>
                <w:bCs/>
                <w:color w:val="000000"/>
                <w:sz w:val="20"/>
                <w:szCs w:val="20"/>
              </w:rPr>
              <w:t xml:space="preserve">een aantal beroepen op </w:t>
            </w:r>
            <w:hyperlink r:id="rId11" w:history="1">
              <w:r w:rsidR="00C502C8">
                <w:rPr>
                  <w:color w:val="0000FF"/>
                  <w:u w:val="single"/>
                </w:rPr>
                <w:t xml:space="preserve"> </w:t>
              </w:r>
              <w:r w:rsidR="00C502C8" w:rsidRPr="00C502C8">
                <w:rPr>
                  <w:color w:val="0000FF"/>
                  <w:sz w:val="20"/>
                  <w:szCs w:val="20"/>
                  <w:u w:val="single"/>
                </w:rPr>
                <w:t>KiesMBO</w:t>
              </w:r>
            </w:hyperlink>
            <w:r w:rsidR="00874F69" w:rsidRPr="00874F69">
              <w:rPr>
                <w:rFonts w:ascii="Calibri" w:hAnsi="Calibri" w:cs="Calibri-Bold"/>
                <w:bCs/>
                <w:color w:val="000000"/>
                <w:sz w:val="20"/>
                <w:szCs w:val="20"/>
              </w:rPr>
              <w:t xml:space="preserve"> zodat je de jongeren </w:t>
            </w:r>
            <w:r w:rsidR="00C502C8">
              <w:rPr>
                <w:rFonts w:ascii="Calibri" w:hAnsi="Calibri" w:cs="Calibri-Bold"/>
                <w:bCs/>
                <w:color w:val="000000"/>
                <w:sz w:val="20"/>
                <w:szCs w:val="20"/>
              </w:rPr>
              <w:t>kunt uit</w:t>
            </w:r>
            <w:r w:rsidR="00874F69" w:rsidRPr="00874F69">
              <w:rPr>
                <w:rFonts w:ascii="Calibri" w:hAnsi="Calibri" w:cs="Calibri-Bold"/>
                <w:bCs/>
                <w:color w:val="000000"/>
                <w:sz w:val="20"/>
                <w:szCs w:val="20"/>
              </w:rPr>
              <w:t>leggen waar ze verdiepende informatie over de beroepen en arbeidsmarktkansen kunnen vinden.</w:t>
            </w:r>
          </w:p>
          <w:p w14:paraId="3CBFB6C9" w14:textId="041BE310" w:rsidR="002176A1" w:rsidRPr="00FB00A4" w:rsidRDefault="00874F69" w:rsidP="00874F69">
            <w:pPr>
              <w:widowControl w:val="0"/>
              <w:autoSpaceDE w:val="0"/>
              <w:autoSpaceDN w:val="0"/>
              <w:adjustRightInd w:val="0"/>
              <w:ind w:left="170" w:right="113"/>
              <w:textAlignment w:val="center"/>
              <w:rPr>
                <w:rFonts w:ascii="Calibri" w:hAnsi="Calibri" w:cs="Calibri-Bold"/>
                <w:bCs/>
                <w:color w:val="000000"/>
                <w:sz w:val="20"/>
                <w:szCs w:val="20"/>
              </w:rPr>
            </w:pPr>
            <w:r w:rsidRPr="00874F69">
              <w:rPr>
                <w:rFonts w:ascii="Calibri" w:hAnsi="Calibri" w:cs="Calibri-Bold"/>
                <w:bCs/>
                <w:color w:val="000000"/>
                <w:sz w:val="20"/>
                <w:szCs w:val="20"/>
              </w:rPr>
              <w:t xml:space="preserve">Vraag </w:t>
            </w:r>
            <w:r w:rsidR="00C502C8">
              <w:rPr>
                <w:rFonts w:ascii="Calibri" w:hAnsi="Calibri" w:cs="Calibri-Bold"/>
                <w:bCs/>
                <w:color w:val="000000"/>
                <w:sz w:val="20"/>
                <w:szCs w:val="20"/>
              </w:rPr>
              <w:t xml:space="preserve">ook aan </w:t>
            </w:r>
            <w:r w:rsidRPr="00874F69">
              <w:rPr>
                <w:rFonts w:ascii="Calibri" w:hAnsi="Calibri" w:cs="Calibri-Bold"/>
                <w:bCs/>
                <w:color w:val="000000"/>
                <w:sz w:val="20"/>
                <w:szCs w:val="20"/>
              </w:rPr>
              <w:t>de beroepsbeoefenaren om de jongeren te vertellen over de kansen op werk in hun beroep</w:t>
            </w:r>
            <w:r w:rsidR="00B57BBA">
              <w:rPr>
                <w:rFonts w:ascii="Calibri" w:hAnsi="Calibri" w:cs="Calibri-Bold"/>
                <w:bCs/>
                <w:color w:val="000000"/>
                <w:sz w:val="20"/>
                <w:szCs w:val="20"/>
              </w:rPr>
              <w:t>.</w:t>
            </w:r>
          </w:p>
          <w:p w14:paraId="30A31B6C" w14:textId="77777777" w:rsidR="00CF19C9" w:rsidRDefault="002176A1" w:rsidP="002176A1">
            <w:pPr>
              <w:widowControl w:val="0"/>
              <w:autoSpaceDE w:val="0"/>
              <w:autoSpaceDN w:val="0"/>
              <w:adjustRightInd w:val="0"/>
              <w:ind w:left="170" w:right="113"/>
              <w:textAlignment w:val="center"/>
              <w:rPr>
                <w:rFonts w:ascii="Calibri" w:hAnsi="Calibri" w:cs="Calibri-Bold"/>
                <w:bCs/>
                <w:color w:val="000000"/>
                <w:sz w:val="20"/>
                <w:szCs w:val="20"/>
              </w:rPr>
            </w:pPr>
            <w:r w:rsidRPr="00FB00A4">
              <w:rPr>
                <w:rFonts w:ascii="Calibri" w:hAnsi="Calibri" w:cs="Calibri-Bold"/>
                <w:bCs/>
                <w:color w:val="000000"/>
                <w:sz w:val="20"/>
                <w:szCs w:val="20"/>
              </w:rPr>
              <w:t>Organiseer de beroepencarrousel.</w:t>
            </w:r>
            <w:r w:rsidR="003525AC">
              <w:rPr>
                <w:rFonts w:ascii="Calibri" w:hAnsi="Calibri" w:cs="Calibri-Bold"/>
                <w:bCs/>
                <w:color w:val="000000"/>
                <w:sz w:val="20"/>
                <w:szCs w:val="20"/>
              </w:rPr>
              <w:t xml:space="preserve"> </w:t>
            </w:r>
          </w:p>
          <w:p w14:paraId="76FFE75D" w14:textId="167D1122" w:rsidR="007A295F" w:rsidRPr="00296885" w:rsidRDefault="007A295F" w:rsidP="002176A1">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(zie ook de jongerenopdracht)</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2CDA5637" w14:textId="77777777" w:rsidR="00D12530" w:rsidRPr="00FB00A4" w:rsidRDefault="00D12530" w:rsidP="00D12530">
            <w:pPr>
              <w:widowControl w:val="0"/>
              <w:autoSpaceDE w:val="0"/>
              <w:autoSpaceDN w:val="0"/>
              <w:adjustRightInd w:val="0"/>
              <w:ind w:left="170"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t>‘Tijdens de beroepencarrousel krijg je de kans om met drie beroepsbeoefenaren met verschillende beroepen in gesprek te gaan. Een mooie kans om een beter beeld te krijgen van verschillende beroepen. Twee beroepen kies je zelf. De school voegt een derde toe.</w:t>
            </w:r>
          </w:p>
          <w:p w14:paraId="4F2A4722" w14:textId="77777777" w:rsidR="00D12530" w:rsidRPr="00FB00A4" w:rsidRDefault="00D12530" w:rsidP="00D12530">
            <w:pPr>
              <w:widowControl w:val="0"/>
              <w:autoSpaceDE w:val="0"/>
              <w:autoSpaceDN w:val="0"/>
              <w:adjustRightInd w:val="0"/>
              <w:ind w:left="170"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t>De stappen die je volgt zijn:</w:t>
            </w:r>
          </w:p>
          <w:p w14:paraId="23F7C450" w14:textId="77777777" w:rsidR="00D12530" w:rsidRPr="00FB00A4" w:rsidRDefault="00D12530" w:rsidP="00D12530">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t xml:space="preserve">Je maakt een top 4 van beroepen waar je meer van wil weten. School maakt daarna de indeling. </w:t>
            </w:r>
          </w:p>
          <w:p w14:paraId="7332E62F" w14:textId="77777777" w:rsidR="00D12530" w:rsidRPr="00FB00A4" w:rsidRDefault="00D12530" w:rsidP="00D12530">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lastRenderedPageBreak/>
              <w:t>Als je weet met welke beroepsbeoefenaren je in gesprek gaat, bereid je de gesprekken voor tijdens de mentorles/thuis.</w:t>
            </w:r>
          </w:p>
          <w:p w14:paraId="02B590F7" w14:textId="77777777" w:rsidR="00D12530" w:rsidRPr="00FB00A4" w:rsidRDefault="00D12530" w:rsidP="00D12530">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t xml:space="preserve">Je voert de gesprekken uit. </w:t>
            </w:r>
          </w:p>
          <w:p w14:paraId="0A86F8D3" w14:textId="77777777" w:rsidR="00D12530" w:rsidRPr="00FB00A4" w:rsidRDefault="00D12530" w:rsidP="00D12530">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FB00A4">
              <w:rPr>
                <w:rFonts w:ascii="Calibri" w:hAnsi="Calibri" w:cs="Calibri-Bold"/>
                <w:bCs/>
                <w:i/>
                <w:color w:val="000000"/>
                <w:sz w:val="20"/>
                <w:szCs w:val="20"/>
              </w:rPr>
              <w:t>Je voert een gesprek met de mentor en/of je ouders over wat je hebt ontdekt over deze beroepen.</w:t>
            </w:r>
          </w:p>
          <w:p w14:paraId="405D5ABE" w14:textId="77777777" w:rsidR="00CF19C9" w:rsidRDefault="00D12530" w:rsidP="0052754F">
            <w:pPr>
              <w:pStyle w:val="Lijstalinea"/>
              <w:widowControl w:val="0"/>
              <w:numPr>
                <w:ilvl w:val="0"/>
                <w:numId w:val="11"/>
              </w:numPr>
              <w:autoSpaceDE w:val="0"/>
              <w:autoSpaceDN w:val="0"/>
              <w:adjustRightInd w:val="0"/>
              <w:ind w:right="113"/>
              <w:textAlignment w:val="center"/>
              <w:rPr>
                <w:rFonts w:ascii="Calibri" w:hAnsi="Calibri" w:cs="Calibri-Bold"/>
                <w:bCs/>
                <w:i/>
                <w:color w:val="000000"/>
                <w:sz w:val="20"/>
                <w:szCs w:val="20"/>
              </w:rPr>
            </w:pPr>
            <w:r w:rsidRPr="0052754F">
              <w:rPr>
                <w:rFonts w:ascii="Calibri" w:hAnsi="Calibri" w:cs="Calibri-Bold"/>
                <w:bCs/>
                <w:i/>
                <w:color w:val="000000"/>
                <w:sz w:val="20"/>
                <w:szCs w:val="20"/>
              </w:rPr>
              <w:t>Na het gesprek vul je je loopbaandossier aan met wat je hebt geleerd over jezelf.’</w:t>
            </w:r>
          </w:p>
          <w:p w14:paraId="1DF08152" w14:textId="77777777" w:rsidR="00C502C8" w:rsidRDefault="00C502C8" w:rsidP="00C502C8">
            <w:pPr>
              <w:widowControl w:val="0"/>
              <w:autoSpaceDE w:val="0"/>
              <w:autoSpaceDN w:val="0"/>
              <w:adjustRightInd w:val="0"/>
              <w:ind w:right="113"/>
              <w:textAlignment w:val="center"/>
              <w:rPr>
                <w:rFonts w:ascii="Calibri" w:hAnsi="Calibri" w:cs="Calibri-Bold"/>
                <w:bCs/>
                <w:i/>
                <w:color w:val="000000"/>
                <w:sz w:val="20"/>
                <w:szCs w:val="20"/>
              </w:rPr>
            </w:pPr>
          </w:p>
          <w:p w14:paraId="0649E0D0" w14:textId="77777777" w:rsidR="00184AF8" w:rsidRDefault="00184AF8" w:rsidP="00184AF8">
            <w:pPr>
              <w:widowControl w:val="0"/>
              <w:autoSpaceDE w:val="0"/>
              <w:autoSpaceDN w:val="0"/>
              <w:adjustRightInd w:val="0"/>
              <w:ind w:left="113" w:right="113"/>
              <w:textAlignment w:val="center"/>
              <w:rPr>
                <w:rFonts w:ascii="Calibri" w:hAnsi="Calibri" w:cs="Calibri"/>
                <w:sz w:val="20"/>
                <w:szCs w:val="20"/>
              </w:rPr>
            </w:pPr>
            <w:r>
              <w:rPr>
                <w:rFonts w:ascii="Calibri" w:hAnsi="Calibri" w:cs="Calibri"/>
                <w:sz w:val="20"/>
                <w:szCs w:val="20"/>
              </w:rPr>
              <w:t xml:space="preserve">Laat je leerlingen de mogelijkheden van de website van KiesMBO zien als het gaat om informatie over beroepen. Op deze website vind je ook allerlei filmpjes die meer inzicht geven in wat beroepen inhouden. </w:t>
            </w:r>
            <w:hyperlink r:id="rId12" w:history="1">
              <w:r w:rsidRPr="007738C7">
                <w:rPr>
                  <w:rStyle w:val="Hyperlink"/>
                  <w:rFonts w:ascii="Calibri" w:hAnsi="Calibri" w:cs="Calibri"/>
                  <w:sz w:val="20"/>
                  <w:szCs w:val="20"/>
                </w:rPr>
                <w:t>https://www.kiesmbo.nl/</w:t>
              </w:r>
            </w:hyperlink>
            <w:r>
              <w:rPr>
                <w:rFonts w:ascii="Calibri" w:hAnsi="Calibri" w:cs="Calibri"/>
                <w:sz w:val="20"/>
                <w:szCs w:val="20"/>
              </w:rPr>
              <w:t xml:space="preserve"> </w:t>
            </w:r>
          </w:p>
          <w:p w14:paraId="6CAFEC1D" w14:textId="2A52D086" w:rsidR="00184AF8" w:rsidRPr="00184AF8" w:rsidRDefault="00184AF8" w:rsidP="00184AF8">
            <w:pPr>
              <w:widowControl w:val="0"/>
              <w:autoSpaceDE w:val="0"/>
              <w:autoSpaceDN w:val="0"/>
              <w:adjustRightInd w:val="0"/>
              <w:ind w:left="113" w:right="113"/>
              <w:textAlignment w:val="center"/>
              <w:rPr>
                <w:rFonts w:ascii="Calibri" w:hAnsi="Calibri" w:cs="Calibri"/>
                <w:sz w:val="20"/>
                <w:szCs w:val="20"/>
              </w:rPr>
            </w:pPr>
            <w:r w:rsidRPr="00ED366A">
              <w:rPr>
                <w:rFonts w:ascii="Calibri" w:hAnsi="Calibri" w:cs="Calibri"/>
                <w:sz w:val="20"/>
                <w:szCs w:val="20"/>
              </w:rPr>
              <w:t xml:space="preserve">Je vindt deze informatie op de detailpagina van de beroepen. Je vindt daar </w:t>
            </w:r>
            <w:r>
              <w:rPr>
                <w:rFonts w:ascii="Calibri" w:hAnsi="Calibri" w:cs="Calibri"/>
                <w:sz w:val="20"/>
                <w:szCs w:val="20"/>
              </w:rPr>
              <w:t xml:space="preserve">ook </w:t>
            </w:r>
            <w:r w:rsidRPr="00ED366A">
              <w:rPr>
                <w:rFonts w:ascii="Calibri" w:hAnsi="Calibri" w:cs="Calibri"/>
                <w:sz w:val="20"/>
                <w:szCs w:val="20"/>
              </w:rPr>
              <w:t>studie-in-cijfers informatie en er staan kaartjes met de kans op werk.</w:t>
            </w:r>
          </w:p>
        </w:tc>
      </w:tr>
      <w:tr w:rsidR="00DC1CED"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DC1CED" w:rsidRPr="000E139C" w:rsidRDefault="00DC1CED" w:rsidP="00DC1CED">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Ervaren</w:t>
            </w:r>
          </w:p>
        </w:tc>
        <w:tc>
          <w:tcPr>
            <w:tcW w:w="8670" w:type="dxa"/>
            <w:shd w:val="clear" w:color="D1C6FF" w:fill="DFD6E8"/>
          </w:tcPr>
          <w:p w14:paraId="4F4E2923" w14:textId="72502575"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 xml:space="preserve">De beroepencarrousel is een mooie kans voor </w:t>
            </w:r>
            <w:r>
              <w:rPr>
                <w:rFonts w:ascii="Calibri" w:hAnsi="Calibri" w:cs="Calibri"/>
                <w:sz w:val="20"/>
                <w:szCs w:val="20"/>
              </w:rPr>
              <w:t>de jongere</w:t>
            </w:r>
            <w:r w:rsidRPr="003525AC">
              <w:rPr>
                <w:rFonts w:ascii="Calibri" w:hAnsi="Calibri" w:cs="Calibri"/>
                <w:sz w:val="20"/>
                <w:szCs w:val="20"/>
              </w:rPr>
              <w:t xml:space="preserve"> om een beter beeld te krijgen van verschillende beroepen. </w:t>
            </w:r>
          </w:p>
          <w:p w14:paraId="048CF817" w14:textId="747FC364" w:rsidR="003525AC" w:rsidRDefault="003525AC" w:rsidP="00674225">
            <w:pPr>
              <w:widowControl w:val="0"/>
              <w:autoSpaceDE w:val="0"/>
              <w:autoSpaceDN w:val="0"/>
              <w:adjustRightInd w:val="0"/>
              <w:ind w:left="510" w:right="113"/>
              <w:textAlignment w:val="center"/>
              <w:rPr>
                <w:rFonts w:ascii="Calibri" w:hAnsi="Calibri" w:cs="Calibri"/>
                <w:sz w:val="20"/>
                <w:szCs w:val="20"/>
              </w:rPr>
            </w:pPr>
            <w:r>
              <w:rPr>
                <w:rFonts w:ascii="Calibri" w:hAnsi="Calibri" w:cs="Calibri"/>
                <w:sz w:val="20"/>
                <w:szCs w:val="20"/>
              </w:rPr>
              <w:t>De opdracht voor de jongere ziet er als volgt uit (zie ook de jongerenopdracht</w:t>
            </w:r>
            <w:r w:rsidR="00CA6727">
              <w:rPr>
                <w:rFonts w:ascii="Calibri" w:hAnsi="Calibri" w:cs="Calibri"/>
                <w:sz w:val="20"/>
                <w:szCs w:val="20"/>
              </w:rPr>
              <w:t xml:space="preserve">, daarin vind je de tabel die nodig is om </w:t>
            </w:r>
            <w:r w:rsidR="007600B9">
              <w:rPr>
                <w:rFonts w:ascii="Calibri" w:hAnsi="Calibri" w:cs="Calibri"/>
                <w:sz w:val="20"/>
                <w:szCs w:val="20"/>
              </w:rPr>
              <w:t>kwaliteiten/</w:t>
            </w:r>
            <w:r w:rsidR="00CA6727">
              <w:rPr>
                <w:rFonts w:ascii="Calibri" w:hAnsi="Calibri" w:cs="Calibri"/>
                <w:sz w:val="20"/>
                <w:szCs w:val="20"/>
              </w:rPr>
              <w:t xml:space="preserve">motieven en </w:t>
            </w:r>
            <w:r w:rsidR="007600B9">
              <w:rPr>
                <w:rFonts w:ascii="Calibri" w:hAnsi="Calibri" w:cs="Calibri"/>
                <w:sz w:val="20"/>
                <w:szCs w:val="20"/>
              </w:rPr>
              <w:t>beroepen aan elkaar te koppelen</w:t>
            </w:r>
            <w:r>
              <w:rPr>
                <w:rFonts w:ascii="Calibri" w:hAnsi="Calibri" w:cs="Calibri"/>
                <w:sz w:val="20"/>
                <w:szCs w:val="20"/>
              </w:rPr>
              <w:t>):</w:t>
            </w:r>
          </w:p>
          <w:p w14:paraId="5B5C1C1A"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p>
          <w:p w14:paraId="2F162BB3" w14:textId="77777777" w:rsidR="003525AC" w:rsidRPr="003525AC" w:rsidRDefault="003525AC" w:rsidP="00674225">
            <w:pPr>
              <w:widowControl w:val="0"/>
              <w:autoSpaceDE w:val="0"/>
              <w:autoSpaceDN w:val="0"/>
              <w:adjustRightInd w:val="0"/>
              <w:ind w:left="510" w:right="113"/>
              <w:textAlignment w:val="center"/>
              <w:rPr>
                <w:rFonts w:ascii="Calibri" w:hAnsi="Calibri" w:cs="Calibri"/>
                <w:b/>
                <w:bCs/>
                <w:sz w:val="20"/>
                <w:szCs w:val="20"/>
              </w:rPr>
            </w:pPr>
            <w:r w:rsidRPr="003525AC">
              <w:rPr>
                <w:rFonts w:ascii="Calibri" w:hAnsi="Calibri" w:cs="Calibri"/>
                <w:b/>
                <w:bCs/>
                <w:sz w:val="20"/>
                <w:szCs w:val="20"/>
              </w:rPr>
              <w:t>Voorbereiden</w:t>
            </w:r>
          </w:p>
          <w:p w14:paraId="464C4092" w14:textId="02C3B73C"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Pr>
                <w:rFonts w:ascii="Calibri" w:hAnsi="Calibri" w:cs="Calibri"/>
                <w:sz w:val="20"/>
                <w:szCs w:val="20"/>
              </w:rPr>
              <w:t xml:space="preserve">    </w:t>
            </w:r>
            <w:r w:rsidRPr="003525AC">
              <w:rPr>
                <w:rFonts w:ascii="Calibri" w:hAnsi="Calibri" w:cs="Calibri"/>
                <w:sz w:val="20"/>
                <w:szCs w:val="20"/>
              </w:rPr>
              <w:t>Motieven</w:t>
            </w:r>
            <w:r>
              <w:rPr>
                <w:rFonts w:ascii="Calibri" w:hAnsi="Calibri" w:cs="Calibri"/>
                <w:sz w:val="20"/>
                <w:szCs w:val="20"/>
              </w:rPr>
              <w:t>:</w:t>
            </w:r>
          </w:p>
          <w:p w14:paraId="765607B0"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Bekijk in je loopbaandossier waar je goed in bent of wilt worden (kwaliteiten) en wat je belangrijk en interessant vindt (motieven)</w:t>
            </w:r>
          </w:p>
          <w:p w14:paraId="5D71F0C2"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Je kunt het ook aan iemand anders vragen of kiezen uit deze voorbeelden:</w:t>
            </w:r>
          </w:p>
          <w:p w14:paraId="772E2C33"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Creativiteit </w:t>
            </w:r>
          </w:p>
          <w:p w14:paraId="416285AE"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Afwisseling</w:t>
            </w:r>
          </w:p>
          <w:p w14:paraId="7BAF4670"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Structuur en duidelijkheid</w:t>
            </w:r>
          </w:p>
          <w:p w14:paraId="0E2E3BEA"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Zelfstandigheid</w:t>
            </w:r>
          </w:p>
          <w:p w14:paraId="1EBD31FD"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Ontwikkeling (de mogelijkheid om te leren)</w:t>
            </w:r>
          </w:p>
          <w:p w14:paraId="5B33704E"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Goede balans werk-privé</w:t>
            </w:r>
          </w:p>
          <w:p w14:paraId="5F683F6B"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Invloed (leidinggeven)</w:t>
            </w:r>
          </w:p>
          <w:p w14:paraId="3D55D8F8"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Geld</w:t>
            </w:r>
          </w:p>
          <w:p w14:paraId="2171678E"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Zekerheid/ vaste baan</w:t>
            </w:r>
          </w:p>
          <w:p w14:paraId="169E74AD"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Aanzien/ status</w:t>
            </w:r>
          </w:p>
          <w:p w14:paraId="57EECC44"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Prestaties kunnen leveren</w:t>
            </w:r>
          </w:p>
          <w:p w14:paraId="7F1F281D"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Prettige omgeving/ fijne collega’s</w:t>
            </w:r>
          </w:p>
          <w:p w14:paraId="6952D173"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lastRenderedPageBreak/>
              <w:t>-</w:t>
            </w:r>
            <w:r w:rsidRPr="003525AC">
              <w:rPr>
                <w:rFonts w:ascii="Calibri" w:hAnsi="Calibri" w:cs="Calibri"/>
                <w:sz w:val="20"/>
                <w:szCs w:val="20"/>
              </w:rPr>
              <w:tab/>
              <w:t>Goede werkomstandigheden (bijv. de werkplek en werktijden)</w:t>
            </w:r>
          </w:p>
          <w:p w14:paraId="293A1ECB" w14:textId="4B407A13" w:rsid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Zorgen voor anderen</w:t>
            </w:r>
          </w:p>
          <w:p w14:paraId="03980FFC"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p>
          <w:p w14:paraId="35BC0872" w14:textId="77777777"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Schrijf jouw drie belangrijkste motieven in de linker kolom</w:t>
            </w:r>
          </w:p>
          <w:p w14:paraId="5EAA84ED" w14:textId="33E9964C"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p>
          <w:p w14:paraId="4EBA566F" w14:textId="23379F34" w:rsidR="003525AC" w:rsidRPr="003525AC" w:rsidRDefault="003525AC" w:rsidP="00674225">
            <w:pPr>
              <w:widowControl w:val="0"/>
              <w:autoSpaceDE w:val="0"/>
              <w:autoSpaceDN w:val="0"/>
              <w:adjustRightInd w:val="0"/>
              <w:ind w:left="510" w:right="113"/>
              <w:textAlignment w:val="center"/>
              <w:rPr>
                <w:rFonts w:ascii="Calibri" w:hAnsi="Calibri" w:cs="Calibri"/>
                <w:sz w:val="20"/>
                <w:szCs w:val="20"/>
              </w:rPr>
            </w:pPr>
            <w:r w:rsidRPr="003525AC">
              <w:rPr>
                <w:rFonts w:ascii="Calibri" w:hAnsi="Calibri" w:cs="Calibri"/>
                <w:sz w:val="20"/>
                <w:szCs w:val="20"/>
              </w:rPr>
              <w:t>Beroepen</w:t>
            </w:r>
            <w:r>
              <w:rPr>
                <w:rFonts w:ascii="Calibri" w:hAnsi="Calibri" w:cs="Calibri"/>
                <w:sz w:val="20"/>
                <w:szCs w:val="20"/>
              </w:rPr>
              <w:t>:</w:t>
            </w:r>
          </w:p>
          <w:p w14:paraId="5D92AE19" w14:textId="234D1A9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Bedenk zelf een beroep of kies een </w:t>
            </w:r>
            <w:r w:rsidR="00C502C8">
              <w:rPr>
                <w:rFonts w:ascii="Calibri" w:hAnsi="Calibri" w:cs="Calibri"/>
                <w:sz w:val="20"/>
                <w:szCs w:val="20"/>
              </w:rPr>
              <w:t xml:space="preserve">van de </w:t>
            </w:r>
            <w:r w:rsidRPr="003525AC">
              <w:rPr>
                <w:rFonts w:ascii="Calibri" w:hAnsi="Calibri" w:cs="Calibri"/>
                <w:sz w:val="20"/>
                <w:szCs w:val="20"/>
              </w:rPr>
              <w:t>beroepen</w:t>
            </w:r>
            <w:r w:rsidR="00C502C8">
              <w:rPr>
                <w:rFonts w:ascii="Calibri" w:hAnsi="Calibri" w:cs="Calibri"/>
                <w:sz w:val="20"/>
                <w:szCs w:val="20"/>
              </w:rPr>
              <w:t xml:space="preserve"> hieronder</w:t>
            </w:r>
            <w:r w:rsidRPr="003525AC">
              <w:rPr>
                <w:rFonts w:ascii="Calibri" w:hAnsi="Calibri" w:cs="Calibri"/>
                <w:sz w:val="20"/>
                <w:szCs w:val="20"/>
              </w:rPr>
              <w:t xml:space="preserve"> die het beste aansluiten bij jouw kwaliteiten of motieven:</w:t>
            </w:r>
          </w:p>
          <w:p w14:paraId="5F2DE3C0"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ICT’er</w:t>
            </w:r>
          </w:p>
          <w:p w14:paraId="7E872173"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Filiaalmanager</w:t>
            </w:r>
          </w:p>
          <w:p w14:paraId="211B3DC7" w14:textId="297AAC9C" w:rsid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Sportleider</w:t>
            </w:r>
          </w:p>
          <w:p w14:paraId="4089CC63" w14:textId="5DA96BEE" w:rsidR="00C502C8" w:rsidRPr="003525AC" w:rsidRDefault="00C502C8" w:rsidP="003525AC">
            <w:pPr>
              <w:widowControl w:val="0"/>
              <w:autoSpaceDE w:val="0"/>
              <w:autoSpaceDN w:val="0"/>
              <w:adjustRightInd w:val="0"/>
              <w:ind w:left="530" w:right="113"/>
              <w:textAlignment w:val="center"/>
              <w:rPr>
                <w:rFonts w:ascii="Calibri" w:hAnsi="Calibri" w:cs="Calibri"/>
                <w:sz w:val="20"/>
                <w:szCs w:val="20"/>
              </w:rPr>
            </w:pPr>
            <w:r>
              <w:rPr>
                <w:rFonts w:ascii="Calibri" w:hAnsi="Calibri" w:cs="Calibri"/>
                <w:sz w:val="20"/>
                <w:szCs w:val="20"/>
              </w:rPr>
              <w:t>-   Verpleegkundige</w:t>
            </w:r>
          </w:p>
          <w:p w14:paraId="2D1DBEA8"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Uiterlijk verzorger</w:t>
            </w:r>
          </w:p>
          <w:p w14:paraId="6927F1D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Grafisch vormgever</w:t>
            </w:r>
          </w:p>
          <w:p w14:paraId="3C74E75F"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Financieel administratief medewerker</w:t>
            </w:r>
          </w:p>
          <w:p w14:paraId="6BDCF86F"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Pedagogisch medewerker</w:t>
            </w:r>
          </w:p>
          <w:p w14:paraId="17339AC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Restaurant kok</w:t>
            </w:r>
          </w:p>
          <w:p w14:paraId="31C4D5A0"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Medewerker technische dienst</w:t>
            </w:r>
          </w:p>
          <w:p w14:paraId="67442A19"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Thuiszorgmedewerker</w:t>
            </w:r>
          </w:p>
          <w:p w14:paraId="3D0FEC28"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Schrijf in de rechter kolom de beroepen waarvan jij denkt dat die goed passen bij de motieven</w:t>
            </w:r>
          </w:p>
          <w:p w14:paraId="519C2742" w14:textId="77777777" w:rsidR="003525AC" w:rsidRPr="003525AC" w:rsidRDefault="003525AC" w:rsidP="003525AC">
            <w:pPr>
              <w:widowControl w:val="0"/>
              <w:autoSpaceDE w:val="0"/>
              <w:autoSpaceDN w:val="0"/>
              <w:adjustRightInd w:val="0"/>
              <w:ind w:right="113"/>
              <w:textAlignment w:val="center"/>
              <w:rPr>
                <w:rFonts w:ascii="Calibri" w:hAnsi="Calibri" w:cs="Calibri"/>
                <w:sz w:val="20"/>
                <w:szCs w:val="20"/>
              </w:rPr>
            </w:pPr>
          </w:p>
          <w:p w14:paraId="6E9AFA0C" w14:textId="77777777" w:rsidR="003525AC" w:rsidRPr="003525AC" w:rsidRDefault="003525AC" w:rsidP="003525AC">
            <w:pPr>
              <w:widowControl w:val="0"/>
              <w:autoSpaceDE w:val="0"/>
              <w:autoSpaceDN w:val="0"/>
              <w:adjustRightInd w:val="0"/>
              <w:ind w:left="530" w:right="113"/>
              <w:textAlignment w:val="center"/>
              <w:rPr>
                <w:rFonts w:ascii="Calibri" w:hAnsi="Calibri" w:cs="Calibri"/>
                <w:b/>
                <w:bCs/>
                <w:sz w:val="20"/>
                <w:szCs w:val="20"/>
              </w:rPr>
            </w:pPr>
            <w:r w:rsidRPr="003525AC">
              <w:rPr>
                <w:rFonts w:ascii="Calibri" w:hAnsi="Calibri" w:cs="Calibri"/>
                <w:b/>
                <w:bCs/>
                <w:sz w:val="20"/>
                <w:szCs w:val="20"/>
              </w:rPr>
              <w:t>Evalueren</w:t>
            </w:r>
          </w:p>
          <w:p w14:paraId="4A778DDA"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Vorm een koppel met een klasgenoot en interview elkaar over de beroepen die jullie gekozen hebben. Je kunt bijvoorbeeld vragen:</w:t>
            </w:r>
          </w:p>
          <w:p w14:paraId="6789C8D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weet je al van dit beroep?</w:t>
            </w:r>
          </w:p>
          <w:p w14:paraId="2BEA1E5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denk je dat je leuk vindt aan dit beroep?</w:t>
            </w:r>
          </w:p>
          <w:p w14:paraId="4F99F73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Waarom denk je dat dit beroep bij jou past?</w:t>
            </w:r>
          </w:p>
          <w:p w14:paraId="60AD16F9"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Wat zou je nog meer willen weten over dit beroep? </w:t>
            </w:r>
          </w:p>
          <w:p w14:paraId="6B57382E" w14:textId="2946A1B4" w:rsid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zou je nog meer willen weten over dit beroep?</w:t>
            </w:r>
          </w:p>
          <w:p w14:paraId="15B6315D" w14:textId="3C3D472C" w:rsidR="004B094D" w:rsidRPr="003525AC" w:rsidRDefault="004B094D" w:rsidP="003525AC">
            <w:pPr>
              <w:widowControl w:val="0"/>
              <w:autoSpaceDE w:val="0"/>
              <w:autoSpaceDN w:val="0"/>
              <w:adjustRightInd w:val="0"/>
              <w:ind w:left="530" w:right="113"/>
              <w:textAlignment w:val="center"/>
              <w:rPr>
                <w:rFonts w:ascii="Calibri" w:hAnsi="Calibri" w:cs="Calibri"/>
                <w:sz w:val="20"/>
                <w:szCs w:val="20"/>
              </w:rPr>
            </w:pPr>
            <w:r>
              <w:rPr>
                <w:rFonts w:ascii="Calibri" w:hAnsi="Calibri" w:cs="Calibri"/>
                <w:sz w:val="20"/>
                <w:szCs w:val="20"/>
              </w:rPr>
              <w:t xml:space="preserve">-  </w:t>
            </w:r>
            <w:r>
              <w:t xml:space="preserve"> </w:t>
            </w:r>
            <w:r w:rsidRPr="004B094D">
              <w:rPr>
                <w:rFonts w:ascii="Calibri" w:hAnsi="Calibri" w:cs="Calibri"/>
                <w:sz w:val="20"/>
                <w:szCs w:val="20"/>
              </w:rPr>
              <w:t>Wat heb je geleerd over de kansen op werk in deze beroepen?</w:t>
            </w:r>
          </w:p>
          <w:p w14:paraId="0C1321DE"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p>
          <w:p w14:paraId="5506FD84"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Kies jouw top vier van beroepen en lever deze in bij je mentor (deze selecteert drie beroepen)</w:t>
            </w:r>
          </w:p>
          <w:p w14:paraId="08388FD1"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Beantwoord voor de drie gekozen beroepen, eventueel samen met je ouders of een familielid, de volgende vragen:</w:t>
            </w:r>
          </w:p>
          <w:p w14:paraId="7CF1F6C0"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lastRenderedPageBreak/>
              <w:t>-</w:t>
            </w:r>
            <w:r w:rsidRPr="003525AC">
              <w:rPr>
                <w:rFonts w:ascii="Calibri" w:hAnsi="Calibri" w:cs="Calibri"/>
                <w:sz w:val="20"/>
                <w:szCs w:val="20"/>
              </w:rPr>
              <w:tab/>
              <w:t>Wat voor soort bedrijven en werkzaamheden horen bij dit beroep?</w:t>
            </w:r>
          </w:p>
          <w:p w14:paraId="69941BEF"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Waarvoor moet je gemotiveerd zijn als je dit beroep doet?</w:t>
            </w:r>
          </w:p>
          <w:p w14:paraId="72008726"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Welke opleiding heb je nodig?</w:t>
            </w:r>
          </w:p>
          <w:p w14:paraId="194DA927"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Hoeveel werk is er in dit beroep?</w:t>
            </w:r>
          </w:p>
          <w:p w14:paraId="535F09D2"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lijkt je interessant aan dit beroep?</w:t>
            </w:r>
          </w:p>
          <w:p w14:paraId="0008902A"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Welke kwaliteiten heb je nodig voor dit beroep?</w:t>
            </w:r>
          </w:p>
          <w:p w14:paraId="638F4AB0"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Schrijf per beroep minstens drie vragen op die je wilt stellen aan de beroepsbeoefenaar </w:t>
            </w:r>
          </w:p>
          <w:p w14:paraId="00556D81" w14:textId="4B2D6598" w:rsidR="003525AC" w:rsidRDefault="003525AC" w:rsidP="00A342C9">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Bespreek jouw vragen met een klasgenoot en voeg eventueel vragen to</w:t>
            </w:r>
            <w:r w:rsidR="006A2177">
              <w:rPr>
                <w:rFonts w:ascii="Calibri" w:hAnsi="Calibri" w:cs="Calibri"/>
                <w:sz w:val="20"/>
                <w:szCs w:val="20"/>
              </w:rPr>
              <w:t>e.</w:t>
            </w:r>
          </w:p>
          <w:p w14:paraId="66A3145B" w14:textId="0DB9CF9A"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 </w:t>
            </w:r>
          </w:p>
          <w:p w14:paraId="0D34794E" w14:textId="77777777" w:rsidR="003525AC" w:rsidRDefault="003525AC" w:rsidP="003525AC">
            <w:pPr>
              <w:widowControl w:val="0"/>
              <w:autoSpaceDE w:val="0"/>
              <w:autoSpaceDN w:val="0"/>
              <w:adjustRightInd w:val="0"/>
              <w:ind w:left="530" w:right="113"/>
              <w:textAlignment w:val="center"/>
              <w:rPr>
                <w:rFonts w:ascii="Calibri" w:hAnsi="Calibri" w:cs="Calibri"/>
                <w:b/>
                <w:bCs/>
                <w:sz w:val="20"/>
                <w:szCs w:val="20"/>
              </w:rPr>
            </w:pPr>
          </w:p>
          <w:p w14:paraId="1950D103" w14:textId="77AEEFDA" w:rsidR="003525AC" w:rsidRPr="003525AC" w:rsidRDefault="003525AC" w:rsidP="00674225">
            <w:pPr>
              <w:widowControl w:val="0"/>
              <w:autoSpaceDE w:val="0"/>
              <w:autoSpaceDN w:val="0"/>
              <w:adjustRightInd w:val="0"/>
              <w:ind w:left="113" w:right="113"/>
              <w:textAlignment w:val="center"/>
              <w:rPr>
                <w:rFonts w:ascii="Calibri" w:hAnsi="Calibri" w:cs="Calibri"/>
                <w:b/>
                <w:bCs/>
                <w:sz w:val="20"/>
                <w:szCs w:val="20"/>
              </w:rPr>
            </w:pPr>
            <w:r w:rsidRPr="003525AC">
              <w:rPr>
                <w:rFonts w:ascii="Calibri" w:hAnsi="Calibri" w:cs="Calibri"/>
                <w:b/>
                <w:bCs/>
                <w:sz w:val="20"/>
                <w:szCs w:val="20"/>
              </w:rPr>
              <w:t>Uitvoeren</w:t>
            </w:r>
          </w:p>
          <w:p w14:paraId="4C6F0D6C"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p>
          <w:p w14:paraId="5B62BDF3"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Voer de gesprekken met de beroepsbeoefenaren tijdens de beroepencarrousel</w:t>
            </w:r>
          </w:p>
          <w:p w14:paraId="761E0BAF"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Stel tijdens het gesprek de vragen die je eerder hebt voorbereid en schrijf de antwoorden op</w:t>
            </w:r>
          </w:p>
          <w:p w14:paraId="79B334CD"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Maak aantekeningen van wat je opvalt tijdens de gesprekken</w:t>
            </w:r>
          </w:p>
          <w:p w14:paraId="6AFDA2F7"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p>
          <w:p w14:paraId="1F61DFBC"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p>
          <w:p w14:paraId="08D0E879"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Met wie?</w:t>
            </w:r>
          </w:p>
          <w:p w14:paraId="51730DC6"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p>
          <w:p w14:paraId="45E43806"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Je maakt je eigen top vier en bedenkt vragen. Je bespreekt het met je ouders of een familielid en een klasgenoot.</w:t>
            </w:r>
          </w:p>
          <w:p w14:paraId="5BC71014" w14:textId="77777777" w:rsidR="003525AC" w:rsidRPr="003525AC" w:rsidRDefault="003525AC" w:rsidP="003525AC">
            <w:pPr>
              <w:widowControl w:val="0"/>
              <w:autoSpaceDE w:val="0"/>
              <w:autoSpaceDN w:val="0"/>
              <w:adjustRightInd w:val="0"/>
              <w:ind w:right="113"/>
              <w:textAlignment w:val="center"/>
              <w:rPr>
                <w:rFonts w:ascii="Calibri" w:hAnsi="Calibri" w:cs="Calibri"/>
                <w:sz w:val="20"/>
                <w:szCs w:val="20"/>
              </w:rPr>
            </w:pPr>
          </w:p>
          <w:p w14:paraId="7EC0BE15"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Maak een presentatie voor je ouders en mentor, waarin je laat zien wat je geleerd hebt over de drie beroepen. Dit kan een PowerPoint zijn, maar ook een moodboard, een mindmap of een vlog.</w:t>
            </w:r>
          </w:p>
          <w:p w14:paraId="43491E45"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Besteed aandacht aan de volgende vragen:</w:t>
            </w:r>
          </w:p>
          <w:p w14:paraId="671B139B"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p>
          <w:p w14:paraId="14CC19A5"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Welke beroepen heb je gezien?</w:t>
            </w:r>
          </w:p>
          <w:p w14:paraId="75009DD7"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vond je leuk of interessant aan deze beroepen?</w:t>
            </w:r>
          </w:p>
          <w:p w14:paraId="33B42536"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vond je niet leuk of interessant aan deze beroepen?</w:t>
            </w:r>
          </w:p>
          <w:p w14:paraId="210455DF"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heb je geleerd over de beroepen?</w:t>
            </w:r>
          </w:p>
          <w:p w14:paraId="3E5F09E7"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heb je geleerd over waar jij goed in bent (je kwaliteiten)?</w:t>
            </w:r>
          </w:p>
          <w:p w14:paraId="5F0BBE1B" w14:textId="77777777" w:rsidR="003525AC" w:rsidRPr="003525AC" w:rsidRDefault="003525AC" w:rsidP="003525AC">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heb je geleerd over wat jij leuk/belangrijk vindt (motieven)?</w:t>
            </w:r>
          </w:p>
          <w:p w14:paraId="6E9DE784" w14:textId="31867257" w:rsidR="00994BBF" w:rsidRPr="00722A68" w:rsidRDefault="003525AC" w:rsidP="00722A68">
            <w:pPr>
              <w:widowControl w:val="0"/>
              <w:autoSpaceDE w:val="0"/>
              <w:autoSpaceDN w:val="0"/>
              <w:adjustRightInd w:val="0"/>
              <w:ind w:left="530"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zou je nog meer willen weten of onderzoeken?</w:t>
            </w:r>
          </w:p>
          <w:p w14:paraId="4ECB1C7D" w14:textId="2EAF7D78" w:rsidR="004B094D" w:rsidRDefault="004B094D" w:rsidP="003525AC">
            <w:pPr>
              <w:widowControl w:val="0"/>
              <w:autoSpaceDE w:val="0"/>
              <w:autoSpaceDN w:val="0"/>
              <w:adjustRightInd w:val="0"/>
              <w:ind w:left="530" w:right="113"/>
              <w:textAlignment w:val="center"/>
              <w:rPr>
                <w:rFonts w:ascii="Calibri" w:hAnsi="Calibri" w:cs="Calibri"/>
                <w:sz w:val="20"/>
                <w:szCs w:val="20"/>
              </w:rPr>
            </w:pPr>
            <w:r w:rsidRPr="004B094D">
              <w:rPr>
                <w:rFonts w:ascii="Calibri" w:hAnsi="Calibri" w:cs="Calibri"/>
                <w:sz w:val="20"/>
                <w:szCs w:val="20"/>
              </w:rPr>
              <w:t>•</w:t>
            </w:r>
            <w:r w:rsidRPr="004B094D">
              <w:rPr>
                <w:rFonts w:ascii="Calibri" w:hAnsi="Calibri" w:cs="Calibri"/>
                <w:sz w:val="20"/>
                <w:szCs w:val="20"/>
              </w:rPr>
              <w:tab/>
              <w:t>Wat heb je geleerd over de kansen op werk in deze beroepen</w:t>
            </w:r>
            <w:r w:rsidR="00722A68">
              <w:rPr>
                <w:rFonts w:ascii="Calibri" w:hAnsi="Calibri" w:cs="Calibri"/>
                <w:sz w:val="20"/>
                <w:szCs w:val="20"/>
              </w:rPr>
              <w:t xml:space="preserve"> en wat je gaat verdienen</w:t>
            </w:r>
            <w:r w:rsidRPr="004B094D">
              <w:rPr>
                <w:rFonts w:ascii="Calibri" w:hAnsi="Calibri" w:cs="Calibri"/>
                <w:sz w:val="20"/>
                <w:szCs w:val="20"/>
              </w:rPr>
              <w:t>?</w:t>
            </w:r>
          </w:p>
          <w:p w14:paraId="39EEA249" w14:textId="5E21B935" w:rsidR="00A32DB9" w:rsidRPr="00994BBF" w:rsidRDefault="00A32DB9" w:rsidP="00994BBF">
            <w:pPr>
              <w:widowControl w:val="0"/>
              <w:autoSpaceDE w:val="0"/>
              <w:autoSpaceDN w:val="0"/>
              <w:adjustRightInd w:val="0"/>
              <w:ind w:right="113"/>
              <w:textAlignment w:val="center"/>
              <w:rPr>
                <w:rFonts w:ascii="Calibri" w:hAnsi="Calibri" w:cs="Calibri"/>
                <w:sz w:val="20"/>
                <w:szCs w:val="20"/>
              </w:rPr>
            </w:pPr>
          </w:p>
        </w:tc>
      </w:tr>
      <w:tr w:rsidR="00DA0F78"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DA0F78" w:rsidRPr="006E7A69" w:rsidRDefault="00DA0F78" w:rsidP="00DA0F7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tc>
        <w:tc>
          <w:tcPr>
            <w:tcW w:w="8670" w:type="dxa"/>
            <w:shd w:val="clear" w:color="D1C6FF" w:fill="DFD6E8"/>
          </w:tcPr>
          <w:p w14:paraId="7C1CFB1F" w14:textId="4AA83A75"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Pr>
                <w:rFonts w:ascii="Calibri" w:hAnsi="Calibri" w:cs="Calibri"/>
                <w:sz w:val="20"/>
                <w:szCs w:val="20"/>
              </w:rPr>
              <w:t>Tijdens een gesprek in de klas of tijdens een loopbaangesprek kunnen de volgende vragen aan de orde komen:</w:t>
            </w:r>
          </w:p>
          <w:p w14:paraId="7EDAD5A9"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Wat heb je ontdekt over wat je goed kunt en wat je leuk of interessant vindt? </w:t>
            </w:r>
          </w:p>
          <w:p w14:paraId="2C43A8E9"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Wat heb je ontdekt over wat je niet goed kunt en wat je niet leuk of interessant vindt? </w:t>
            </w:r>
          </w:p>
          <w:p w14:paraId="3AB3B781" w14:textId="0B5089CA"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wil je verder uitzoeken over wat bij je past?</w:t>
            </w:r>
          </w:p>
          <w:p w14:paraId="1B93A6EF" w14:textId="77777777" w:rsidR="003525AC" w:rsidRPr="003525AC" w:rsidRDefault="003525AC" w:rsidP="00674225">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Wat is je vervolgstap?</w:t>
            </w:r>
          </w:p>
          <w:p w14:paraId="0129F4DB" w14:textId="1AD0DDE9" w:rsidR="006D2459" w:rsidRPr="003525AC" w:rsidRDefault="003525AC" w:rsidP="00184AF8">
            <w:pPr>
              <w:widowControl w:val="0"/>
              <w:autoSpaceDE w:val="0"/>
              <w:autoSpaceDN w:val="0"/>
              <w:adjustRightInd w:val="0"/>
              <w:ind w:left="11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Wie kan je daarbij helpen?</w:t>
            </w:r>
          </w:p>
        </w:tc>
      </w:tr>
      <w:tr w:rsidR="00DA0F78"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DA0F78" w:rsidRDefault="00DA0F78" w:rsidP="00DA0F7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77189990" w14:textId="68986F0D" w:rsidR="003525AC" w:rsidRPr="003525AC" w:rsidRDefault="003525AC" w:rsidP="003525AC">
            <w:pPr>
              <w:widowControl w:val="0"/>
              <w:autoSpaceDE w:val="0"/>
              <w:autoSpaceDN w:val="0"/>
              <w:adjustRightInd w:val="0"/>
              <w:ind w:left="173" w:right="113"/>
              <w:textAlignment w:val="center"/>
              <w:rPr>
                <w:rFonts w:ascii="Calibri" w:hAnsi="Calibri" w:cs="Calibri"/>
                <w:sz w:val="20"/>
                <w:szCs w:val="20"/>
              </w:rPr>
            </w:pPr>
            <w:r>
              <w:rPr>
                <w:rFonts w:ascii="Calibri" w:hAnsi="Calibri" w:cs="Calibri"/>
                <w:sz w:val="20"/>
                <w:szCs w:val="20"/>
              </w:rPr>
              <w:t>Laat de jongere het</w:t>
            </w:r>
            <w:r w:rsidRPr="003525AC">
              <w:rPr>
                <w:rFonts w:ascii="Calibri" w:hAnsi="Calibri" w:cs="Calibri"/>
                <w:sz w:val="20"/>
                <w:szCs w:val="20"/>
              </w:rPr>
              <w:t xml:space="preserve"> loopbaandossier aan</w:t>
            </w:r>
            <w:r>
              <w:rPr>
                <w:rFonts w:ascii="Calibri" w:hAnsi="Calibri" w:cs="Calibri"/>
                <w:sz w:val="20"/>
                <w:szCs w:val="20"/>
              </w:rPr>
              <w:t>vullen</w:t>
            </w:r>
            <w:r w:rsidRPr="003525AC">
              <w:rPr>
                <w:rFonts w:ascii="Calibri" w:hAnsi="Calibri" w:cs="Calibri"/>
                <w:sz w:val="20"/>
                <w:szCs w:val="20"/>
              </w:rPr>
              <w:t xml:space="preserve"> met: </w:t>
            </w:r>
          </w:p>
          <w:p w14:paraId="05C81B0F" w14:textId="77777777" w:rsidR="003525AC" w:rsidRPr="003525AC" w:rsidRDefault="003525AC" w:rsidP="003525AC">
            <w:pPr>
              <w:widowControl w:val="0"/>
              <w:autoSpaceDE w:val="0"/>
              <w:autoSpaceDN w:val="0"/>
              <w:adjustRightInd w:val="0"/>
              <w:ind w:left="17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 xml:space="preserve">De opdrachten </w:t>
            </w:r>
          </w:p>
          <w:p w14:paraId="68C2CEA9" w14:textId="77777777" w:rsidR="003525AC" w:rsidRPr="003525AC" w:rsidRDefault="003525AC" w:rsidP="003525AC">
            <w:pPr>
              <w:widowControl w:val="0"/>
              <w:autoSpaceDE w:val="0"/>
              <w:autoSpaceDN w:val="0"/>
              <w:adjustRightInd w:val="0"/>
              <w:ind w:left="17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t>De antwoorden op je vragen</w:t>
            </w:r>
          </w:p>
          <w:p w14:paraId="4FA730D5" w14:textId="538BA746" w:rsidR="00DA0F78" w:rsidRPr="00CF6F6E" w:rsidRDefault="003525AC" w:rsidP="003525AC">
            <w:pPr>
              <w:widowControl w:val="0"/>
              <w:autoSpaceDE w:val="0"/>
              <w:autoSpaceDN w:val="0"/>
              <w:adjustRightInd w:val="0"/>
              <w:ind w:left="173" w:right="113"/>
              <w:textAlignment w:val="center"/>
              <w:rPr>
                <w:rFonts w:ascii="Calibri" w:hAnsi="Calibri" w:cs="Calibri"/>
                <w:sz w:val="20"/>
                <w:szCs w:val="20"/>
              </w:rPr>
            </w:pPr>
            <w:r w:rsidRPr="003525AC">
              <w:rPr>
                <w:rFonts w:ascii="Calibri" w:hAnsi="Calibri" w:cs="Calibri"/>
                <w:sz w:val="20"/>
                <w:szCs w:val="20"/>
              </w:rPr>
              <w:t>•</w:t>
            </w:r>
            <w:r w:rsidRPr="003525AC">
              <w:rPr>
                <w:rFonts w:ascii="Calibri" w:hAnsi="Calibri" w:cs="Calibri"/>
                <w:sz w:val="20"/>
                <w:szCs w:val="20"/>
              </w:rPr>
              <w:tab/>
            </w:r>
            <w:r>
              <w:rPr>
                <w:rFonts w:ascii="Calibri" w:hAnsi="Calibri" w:cs="Calibri"/>
                <w:sz w:val="20"/>
                <w:szCs w:val="20"/>
              </w:rPr>
              <w:t>D</w:t>
            </w:r>
            <w:r w:rsidRPr="003525AC">
              <w:rPr>
                <w:rFonts w:ascii="Calibri" w:hAnsi="Calibri" w:cs="Calibri"/>
                <w:sz w:val="20"/>
                <w:szCs w:val="20"/>
              </w:rPr>
              <w:t>e presentatie (of een foto daarvan)</w:t>
            </w:r>
          </w:p>
        </w:tc>
      </w:tr>
      <w:tr w:rsidR="00DA0F78"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DA0F78" w:rsidRPr="00292EFA" w:rsidRDefault="00DA0F78" w:rsidP="00DA0F7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1F92CC6" w14:textId="77777777" w:rsidR="005859DB" w:rsidRPr="007A5BBF" w:rsidRDefault="005859DB" w:rsidP="005859DB">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Vraag de jongeren hoe zij de beroepencarrousel ervaren hebben. Hebben ze het idee dat ze nu beter geïnformeerd zijn dan daarvoor?</w:t>
            </w:r>
          </w:p>
          <w:p w14:paraId="4F374F6B" w14:textId="311E6999" w:rsidR="005859DB" w:rsidRPr="007A5BBF" w:rsidRDefault="005859DB" w:rsidP="005859DB">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Hebben ze het idee dat ze nu een betere keuze zouden kunne</w:t>
            </w:r>
            <w:r w:rsidR="003525AC">
              <w:rPr>
                <w:rFonts w:ascii="Calibri" w:hAnsi="Calibri" w:cs="Calibri-Bold"/>
                <w:bCs/>
                <w:color w:val="000000"/>
                <w:sz w:val="20"/>
                <w:szCs w:val="20"/>
              </w:rPr>
              <w:t>n</w:t>
            </w:r>
            <w:r w:rsidRPr="007A5BBF">
              <w:rPr>
                <w:rFonts w:ascii="Calibri" w:hAnsi="Calibri" w:cs="Calibri-Bold"/>
                <w:bCs/>
                <w:color w:val="000000"/>
                <w:sz w:val="20"/>
                <w:szCs w:val="20"/>
              </w:rPr>
              <w:t xml:space="preserve"> maken die beter bij hen past?</w:t>
            </w:r>
          </w:p>
          <w:p w14:paraId="17EE8B26" w14:textId="77777777" w:rsidR="005859DB" w:rsidRPr="007A5BBF" w:rsidRDefault="005859DB" w:rsidP="005859DB">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Hebben ze nog tips en trucs voor de organisatie van de beroepencarrousel? Over beroepsbeoefenaren die ook nog uitgenodigd zouden kunnen worden? </w:t>
            </w:r>
          </w:p>
          <w:p w14:paraId="0AC19C65" w14:textId="0EE6E734" w:rsidR="00DA0F78" w:rsidRPr="00296885" w:rsidRDefault="005859DB" w:rsidP="005859DB">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Wat willen </w:t>
            </w:r>
            <w:r w:rsidR="003525AC">
              <w:rPr>
                <w:rFonts w:ascii="Calibri" w:hAnsi="Calibri" w:cs="Calibri-Bold"/>
                <w:bCs/>
                <w:color w:val="000000"/>
                <w:sz w:val="20"/>
                <w:szCs w:val="20"/>
              </w:rPr>
              <w:t>ze</w:t>
            </w:r>
            <w:r w:rsidRPr="007A5BBF">
              <w:rPr>
                <w:rFonts w:ascii="Calibri" w:hAnsi="Calibri" w:cs="Calibri-Bold"/>
                <w:bCs/>
                <w:color w:val="000000"/>
                <w:sz w:val="20"/>
                <w:szCs w:val="20"/>
              </w:rPr>
              <w:t xml:space="preserve"> verder nog weten over werk en over wat bij </w:t>
            </w:r>
            <w:r w:rsidR="003525AC">
              <w:rPr>
                <w:rFonts w:ascii="Calibri" w:hAnsi="Calibri" w:cs="Calibri-Bold"/>
                <w:bCs/>
                <w:color w:val="000000"/>
                <w:sz w:val="20"/>
                <w:szCs w:val="20"/>
              </w:rPr>
              <w:t>hen</w:t>
            </w:r>
            <w:r w:rsidRPr="007A5BBF">
              <w:rPr>
                <w:rFonts w:ascii="Calibri" w:hAnsi="Calibri" w:cs="Calibri-Bold"/>
                <w:bCs/>
                <w:color w:val="000000"/>
                <w:sz w:val="20"/>
                <w:szCs w:val="20"/>
              </w:rPr>
              <w:t xml:space="preserve"> past?</w:t>
            </w:r>
          </w:p>
        </w:tc>
      </w:tr>
      <w:tr w:rsidR="00DA0F78"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DA0F78" w:rsidRDefault="00DA0F78" w:rsidP="00DA0F78">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DA0F78" w:rsidRPr="00296885" w:rsidRDefault="00DA0F78" w:rsidP="00DA0F78">
            <w:pPr>
              <w:widowControl w:val="0"/>
              <w:autoSpaceDE w:val="0"/>
              <w:autoSpaceDN w:val="0"/>
              <w:adjustRightInd w:val="0"/>
              <w:ind w:left="170"/>
              <w:textAlignment w:val="center"/>
              <w:rPr>
                <w:rFonts w:ascii="Calibri" w:hAnsi="Calibri" w:cs="Calibri"/>
                <w:sz w:val="20"/>
                <w:szCs w:val="20"/>
              </w:rPr>
            </w:pPr>
          </w:p>
        </w:tc>
      </w:tr>
      <w:tr w:rsidR="00301FB0"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301FB0" w:rsidRPr="006E7A69" w:rsidRDefault="00301FB0" w:rsidP="00301FB0">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EB1B922" w14:textId="1262D703"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De school organiseert de beroepencarrousel. Als mentor zorg je voor verbinding tussen de keuze voor 2 beroepen en de kwaliteiten/motieven.  Laat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in hun loopbaandossier kijken wat ze bij eerdere opdrachten ontdekt hebben over kwaliteiten en motieven. En ook wat ze nog willen uitzoeken. Laat ze dan 2 beroepen kiezen die hierbij aansluiten. </w:t>
            </w:r>
          </w:p>
          <w:p w14:paraId="7318186D"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7E6E0DF2" w14:textId="6946B899"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Je kunt als mentor meedenken met de </w:t>
            </w:r>
            <w:r w:rsidR="00C73C0D">
              <w:rPr>
                <w:rFonts w:ascii="Calibri" w:hAnsi="Calibri" w:cs="Calibri-Bold"/>
                <w:bCs/>
                <w:color w:val="000000"/>
                <w:sz w:val="20"/>
                <w:szCs w:val="20"/>
              </w:rPr>
              <w:t xml:space="preserve">jongere </w:t>
            </w:r>
            <w:r w:rsidRPr="007A5BBF">
              <w:rPr>
                <w:rFonts w:ascii="Calibri" w:hAnsi="Calibri" w:cs="Calibri-Bold"/>
                <w:bCs/>
                <w:color w:val="000000"/>
                <w:sz w:val="20"/>
                <w:szCs w:val="20"/>
              </w:rPr>
              <w:t>over hoe ze deze keuze maken door bijvoorbeeld te vragen:</w:t>
            </w:r>
          </w:p>
          <w:p w14:paraId="5F1A02F6" w14:textId="77777777" w:rsidR="00301FB0" w:rsidRPr="007A5BBF" w:rsidRDefault="00301FB0" w:rsidP="00301FB0">
            <w:pPr>
              <w:pStyle w:val="Lijstalinea"/>
              <w:widowControl w:val="0"/>
              <w:numPr>
                <w:ilvl w:val="0"/>
                <w:numId w:val="19"/>
              </w:numPr>
              <w:autoSpaceDE w:val="0"/>
              <w:autoSpaceDN w:val="0"/>
              <w:adjustRightInd w:val="0"/>
              <w:ind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waar ze goed in zijn en waarvan ze willen uitzoeken bij welk beroep/werk dat belangrijk is;</w:t>
            </w:r>
          </w:p>
          <w:p w14:paraId="03F06F90" w14:textId="77777777" w:rsidR="00301FB0" w:rsidRPr="007A5BBF" w:rsidRDefault="00301FB0" w:rsidP="00301FB0">
            <w:pPr>
              <w:pStyle w:val="Lijstalinea"/>
              <w:widowControl w:val="0"/>
              <w:numPr>
                <w:ilvl w:val="0"/>
                <w:numId w:val="19"/>
              </w:numPr>
              <w:autoSpaceDE w:val="0"/>
              <w:autoSpaceDN w:val="0"/>
              <w:adjustRightInd w:val="0"/>
              <w:ind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waar ze goed in willen worden en bij welk beroep dat belangrijk is; </w:t>
            </w:r>
          </w:p>
          <w:p w14:paraId="39F492C6" w14:textId="77777777" w:rsidR="00301FB0" w:rsidRPr="007A5BBF" w:rsidRDefault="00301FB0" w:rsidP="00301FB0">
            <w:pPr>
              <w:pStyle w:val="Lijstalinea"/>
              <w:widowControl w:val="0"/>
              <w:numPr>
                <w:ilvl w:val="0"/>
                <w:numId w:val="19"/>
              </w:numPr>
              <w:autoSpaceDE w:val="0"/>
              <w:autoSpaceDN w:val="0"/>
              <w:adjustRightInd w:val="0"/>
              <w:ind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welk beroep ze niet kennen maar waarvan ze meer willen weten;  </w:t>
            </w:r>
          </w:p>
          <w:p w14:paraId="76AF76E4" w14:textId="77777777" w:rsidR="00301FB0" w:rsidRPr="007A5BBF" w:rsidRDefault="00301FB0" w:rsidP="00301FB0">
            <w:pPr>
              <w:pStyle w:val="Lijstalinea"/>
              <w:widowControl w:val="0"/>
              <w:numPr>
                <w:ilvl w:val="0"/>
                <w:numId w:val="19"/>
              </w:numPr>
              <w:autoSpaceDE w:val="0"/>
              <w:autoSpaceDN w:val="0"/>
              <w:adjustRightInd w:val="0"/>
              <w:ind w:right="113"/>
              <w:textAlignment w:val="center"/>
              <w:rPr>
                <w:rFonts w:ascii="Calibri" w:hAnsi="Calibri" w:cs="Calibri-Bold"/>
                <w:bCs/>
                <w:color w:val="000000"/>
                <w:sz w:val="20"/>
                <w:szCs w:val="20"/>
              </w:rPr>
            </w:pPr>
            <w:r w:rsidRPr="007A5BBF">
              <w:rPr>
                <w:rFonts w:ascii="Calibri" w:hAnsi="Calibri" w:cs="Calibri-Bold"/>
                <w:bCs/>
                <w:color w:val="000000"/>
                <w:sz w:val="20"/>
                <w:szCs w:val="20"/>
              </w:rPr>
              <w:lastRenderedPageBreak/>
              <w:t>wat ze belangrijk vinden, wat ze leuk of interessant vinden. En welk beroep daarbij aansluit.</w:t>
            </w:r>
          </w:p>
          <w:p w14:paraId="4470F52D"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3C7A8C00" w14:textId="368F4A92"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Deel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zoveel mogelijk in naar hun keuze en voeg een 3e beroep toe dat ze niet zelf gekozen hebben. </w:t>
            </w:r>
          </w:p>
          <w:p w14:paraId="4459AEDF"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3F9676CE" w14:textId="71385BB0"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Is het niet mogelijk dat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een keuze maken voor de beroepsbeoefenaren, laat ze dan bedenken over welke werkzaamheden ze wat willen weten. </w:t>
            </w:r>
          </w:p>
          <w:p w14:paraId="0A5895DB"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03799DF2" w14:textId="51D84CB3"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Vertel aan </w:t>
            </w:r>
            <w:r w:rsidR="00940A9C">
              <w:rPr>
                <w:rFonts w:ascii="Calibri" w:hAnsi="Calibri" w:cs="Calibri-Bold"/>
                <w:bCs/>
                <w:color w:val="000000"/>
                <w:sz w:val="20"/>
                <w:szCs w:val="20"/>
              </w:rPr>
              <w:t>de jongeren</w:t>
            </w:r>
            <w:r w:rsidRPr="007A5BBF">
              <w:rPr>
                <w:rFonts w:ascii="Calibri" w:hAnsi="Calibri" w:cs="Calibri-Bold"/>
                <w:bCs/>
                <w:color w:val="000000"/>
                <w:sz w:val="20"/>
                <w:szCs w:val="20"/>
              </w:rPr>
              <w:t xml:space="preserve"> dat ze naar 2 beroepen van hun keuze gaan, en naar 1 beroep dat de mentor heeft gekozen. Leg uit dat het belangrijk is om ook iets te onderzoeken waar ze niet direct interesse in hebben. </w:t>
            </w:r>
          </w:p>
          <w:p w14:paraId="6BAD06E8"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67EEE2BF" w14:textId="3E21F93A"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Stimuleer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te bedenken wat ze al weten over de beroepen waarover ze in gesprek gaan. En wat ze te weten willen komen tijdens het gesprek.  Om ze andere inzichten te geven, wisselen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in koppels de vragen uit of ze bereiden het thuis voor met een familielid.</w:t>
            </w:r>
          </w:p>
          <w:p w14:paraId="527DABF4"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3A3A7F11" w14:textId="496D9A67"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Bespreek met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hoe ze zich voorbereiden en presenteren bij de beroepsbeoefenaren zodat ze een goede start maken.</w:t>
            </w:r>
          </w:p>
          <w:p w14:paraId="71297754"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5ED3CEA5" w14:textId="1E692ADC"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Benadruk voor de beroepencarrousel dat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tijdens de gesprekken de vragen stellen die ze hebben voorbereid. Herinner ze eraan dat ze de vragen meenemen.</w:t>
            </w:r>
          </w:p>
          <w:p w14:paraId="7EAB76F7"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12FFD892" w14:textId="1D7DEA29"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Na de beroepencarrousel kijken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terug naar wat ze al wisten en wat ze te weten zijn gekomen over de beroepen. Dit doen ze met behulp van de opdrachten. </w:t>
            </w:r>
          </w:p>
          <w:p w14:paraId="7C240FCF"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0E7F6FF0" w14:textId="69B7A2AC" w:rsidR="00301FB0" w:rsidRPr="007A5BBF"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 xml:space="preserve">Als mentor zorg je voor reflectie op de gesprekken van de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met beroepsbeoefenaren door verdiepende vragen te stellen over de opdracht. Hiermee verdiept de </w:t>
            </w:r>
            <w:r w:rsidR="00C73C0D">
              <w:rPr>
                <w:rFonts w:ascii="Calibri" w:hAnsi="Calibri" w:cs="Calibri-Bold"/>
                <w:bCs/>
                <w:color w:val="000000"/>
                <w:sz w:val="20"/>
                <w:szCs w:val="20"/>
              </w:rPr>
              <w:t xml:space="preserve">jongere </w:t>
            </w:r>
            <w:r w:rsidRPr="007A5BBF">
              <w:rPr>
                <w:rFonts w:ascii="Calibri" w:hAnsi="Calibri" w:cs="Calibri-Bold"/>
                <w:bCs/>
                <w:color w:val="000000"/>
                <w:sz w:val="20"/>
                <w:szCs w:val="20"/>
              </w:rPr>
              <w:t>het zelfbeeld en legt de verbinding met de vervolgstap. Dit kan bijvoorbeeld een keuze voor een opdracht of keuzevak op school zijn, een meeloop dag, stage of de profielkeuze.</w:t>
            </w:r>
          </w:p>
          <w:p w14:paraId="49F607DA" w14:textId="77777777" w:rsidR="00301FB0"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p>
          <w:p w14:paraId="6363FFA8" w14:textId="06CB7268" w:rsidR="00301FB0" w:rsidRPr="00CF6F6E" w:rsidRDefault="00301FB0" w:rsidP="00301FB0">
            <w:pPr>
              <w:widowControl w:val="0"/>
              <w:autoSpaceDE w:val="0"/>
              <w:autoSpaceDN w:val="0"/>
              <w:adjustRightInd w:val="0"/>
              <w:ind w:left="170" w:right="113"/>
              <w:textAlignment w:val="center"/>
              <w:rPr>
                <w:rFonts w:ascii="Calibri" w:hAnsi="Calibri" w:cs="Calibri-Bold"/>
                <w:bCs/>
                <w:color w:val="000000"/>
                <w:sz w:val="20"/>
                <w:szCs w:val="20"/>
              </w:rPr>
            </w:pPr>
            <w:r w:rsidRPr="007A5BBF">
              <w:rPr>
                <w:rFonts w:ascii="Calibri" w:hAnsi="Calibri" w:cs="Calibri-Bold"/>
                <w:bCs/>
                <w:color w:val="000000"/>
                <w:sz w:val="20"/>
                <w:szCs w:val="20"/>
              </w:rPr>
              <w:t>Na het gesprek vullen</w:t>
            </w:r>
            <w:r w:rsidR="00940A9C">
              <w:rPr>
                <w:rFonts w:ascii="Calibri" w:hAnsi="Calibri" w:cs="Calibri-Bold"/>
                <w:bCs/>
                <w:color w:val="000000"/>
                <w:sz w:val="20"/>
                <w:szCs w:val="20"/>
              </w:rPr>
              <w:t xml:space="preserve"> de</w:t>
            </w:r>
            <w:r w:rsidRPr="007A5BBF">
              <w:rPr>
                <w:rFonts w:ascii="Calibri" w:hAnsi="Calibri" w:cs="Calibri-Bold"/>
                <w:bCs/>
                <w:color w:val="000000"/>
                <w:sz w:val="20"/>
                <w:szCs w:val="20"/>
              </w:rPr>
              <w:t xml:space="preserve"> </w:t>
            </w:r>
            <w:r w:rsidR="00940A9C">
              <w:rPr>
                <w:rFonts w:ascii="Calibri" w:hAnsi="Calibri" w:cs="Calibri-Bold"/>
                <w:bCs/>
                <w:color w:val="000000"/>
                <w:sz w:val="20"/>
                <w:szCs w:val="20"/>
              </w:rPr>
              <w:t>jongeren</w:t>
            </w:r>
            <w:r w:rsidRPr="007A5BBF">
              <w:rPr>
                <w:rFonts w:ascii="Calibri" w:hAnsi="Calibri" w:cs="Calibri-Bold"/>
                <w:bCs/>
                <w:color w:val="000000"/>
                <w:sz w:val="20"/>
                <w:szCs w:val="20"/>
              </w:rPr>
              <w:t xml:space="preserve"> het loopbaandossier verder aan met wat ze hebben ontdekt over zichzelf en over werk. En ze noteren tips en complimenten die ze hebben gekregen van de beroepsbeoefenaren, de mentor (en ouders) en de vervolgstap.</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EF218F1" w14:textId="38B3A4D3" w:rsidR="00533307" w:rsidRPr="00533307" w:rsidRDefault="00533307" w:rsidP="00533307">
      <w:pPr>
        <w:rPr>
          <w:rFonts w:ascii="Calibri" w:hAnsi="Calibri" w:cs="Calibri"/>
          <w:sz w:val="16"/>
          <w:szCs w:val="16"/>
        </w:rPr>
      </w:pPr>
    </w:p>
    <w:p w14:paraId="5EC7133C" w14:textId="1639C3CF" w:rsidR="00533307" w:rsidRDefault="00533307" w:rsidP="00533307">
      <w:pPr>
        <w:rPr>
          <w:rFonts w:ascii="Calibri" w:hAnsi="Calibri" w:cs="Calibri"/>
          <w:sz w:val="16"/>
          <w:szCs w:val="16"/>
        </w:rPr>
      </w:pPr>
    </w:p>
    <w:p w14:paraId="3E8BA748" w14:textId="77777777" w:rsidR="00F226E4" w:rsidRDefault="00533307" w:rsidP="00D30AB4">
      <w:pPr>
        <w:pStyle w:val="paragraph"/>
        <w:textAlignment w:val="baseline"/>
        <w:rPr>
          <w:rStyle w:val="normaltextrun1"/>
          <w:sz w:val="20"/>
          <w:szCs w:val="20"/>
        </w:rPr>
      </w:pPr>
      <w:r>
        <w:rPr>
          <w:rStyle w:val="normaltextrun1"/>
          <w:sz w:val="20"/>
          <w:szCs w:val="20"/>
        </w:rPr>
        <w:t xml:space="preserve">                     </w:t>
      </w:r>
      <w:r w:rsidR="00940A9C">
        <w:rPr>
          <w:rStyle w:val="normaltextrun1"/>
          <w:sz w:val="20"/>
          <w:szCs w:val="20"/>
        </w:rPr>
        <w:tab/>
      </w:r>
      <w:r w:rsidR="00940A9C">
        <w:rPr>
          <w:rStyle w:val="normaltextrun1"/>
          <w:sz w:val="20"/>
          <w:szCs w:val="20"/>
        </w:rPr>
        <w:tab/>
      </w:r>
      <w:r w:rsidR="00940A9C">
        <w:rPr>
          <w:rStyle w:val="normaltextrun1"/>
          <w:sz w:val="20"/>
          <w:szCs w:val="20"/>
        </w:rPr>
        <w:tab/>
      </w:r>
      <w:r w:rsidR="00940A9C">
        <w:rPr>
          <w:rStyle w:val="normaltextrun1"/>
          <w:sz w:val="20"/>
          <w:szCs w:val="20"/>
        </w:rPr>
        <w:tab/>
      </w:r>
      <w:r>
        <w:rPr>
          <w:rStyle w:val="normaltextrun1"/>
          <w:sz w:val="20"/>
          <w:szCs w:val="20"/>
        </w:rPr>
        <w:t xml:space="preserve">  </w:t>
      </w:r>
    </w:p>
    <w:p w14:paraId="4257108B" w14:textId="77777777" w:rsidR="00F226E4" w:rsidRDefault="00F226E4" w:rsidP="00D30AB4">
      <w:pPr>
        <w:pStyle w:val="paragraph"/>
        <w:textAlignment w:val="baseline"/>
        <w:rPr>
          <w:rStyle w:val="normaltextrun1"/>
          <w:sz w:val="20"/>
          <w:szCs w:val="20"/>
        </w:rPr>
      </w:pPr>
    </w:p>
    <w:p w14:paraId="441BD1FE" w14:textId="77777777" w:rsidR="00F226E4" w:rsidRDefault="00F226E4" w:rsidP="00D30AB4">
      <w:pPr>
        <w:pStyle w:val="paragraph"/>
        <w:textAlignment w:val="baseline"/>
        <w:rPr>
          <w:rStyle w:val="normaltextrun1"/>
          <w:sz w:val="20"/>
          <w:szCs w:val="20"/>
        </w:rPr>
      </w:pPr>
    </w:p>
    <w:p w14:paraId="7B008144" w14:textId="77777777" w:rsidR="00F226E4" w:rsidRDefault="00F226E4" w:rsidP="00D30AB4">
      <w:pPr>
        <w:pStyle w:val="paragraph"/>
        <w:textAlignment w:val="baseline"/>
        <w:rPr>
          <w:rStyle w:val="normaltextrun1"/>
          <w:sz w:val="20"/>
          <w:szCs w:val="20"/>
        </w:rPr>
      </w:pPr>
    </w:p>
    <w:p w14:paraId="707FE024" w14:textId="5BA33EAA" w:rsidR="005E118B" w:rsidRPr="00C16024" w:rsidRDefault="00F226E4" w:rsidP="00D30AB4">
      <w:pPr>
        <w:pStyle w:val="paragraph"/>
        <w:textAlignment w:val="baseline"/>
        <w:rPr>
          <w:rStyle w:val="normaltextrun1"/>
        </w:rPr>
      </w:pPr>
      <w:r>
        <w:rPr>
          <w:rStyle w:val="normaltextrun1"/>
          <w:sz w:val="20"/>
          <w:szCs w:val="20"/>
        </w:rPr>
        <w:t xml:space="preserve">                                                                           </w:t>
      </w:r>
      <w:r w:rsidR="00533307" w:rsidRPr="004955DB">
        <w:rPr>
          <w:rStyle w:val="normaltextrun1"/>
          <w:sz w:val="20"/>
          <w:szCs w:val="20"/>
        </w:rPr>
        <w:t>©</w:t>
      </w:r>
      <w:r w:rsidR="00533307">
        <w:rPr>
          <w:rStyle w:val="normaltextrun1"/>
          <w:sz w:val="20"/>
          <w:szCs w:val="20"/>
        </w:rPr>
        <w:t xml:space="preserve"> </w:t>
      </w:r>
      <w:r w:rsidR="00533307">
        <w:rPr>
          <w:rStyle w:val="normaltextrun1"/>
          <w:rFonts w:ascii="Calibri" w:hAnsi="Calibri" w:cs="Calibri"/>
          <w:sz w:val="20"/>
          <w:szCs w:val="20"/>
        </w:rPr>
        <w:t xml:space="preserve">Basis </w:t>
      </w:r>
      <w:r w:rsidR="00C16024" w:rsidRPr="00C16024">
        <w:rPr>
          <w:rStyle w:val="normaltextrun1"/>
          <w:rFonts w:ascii="Calibri" w:hAnsi="Calibri" w:cs="Calibri"/>
          <w:sz w:val="20"/>
          <w:szCs w:val="20"/>
        </w:rPr>
        <w:t>van de opdracht uit: Werkexploratie in Loopbaanoriëntatie en –begeleiding in het vmbo, september 2018.</w:t>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3"/>
      <w:footerReference w:type="even" r:id="rId14"/>
      <w:footerReference w:type="default" r:id="rId15"/>
      <w:headerReference w:type="first" r:id="rId16"/>
      <w:footerReference w:type="first" r:id="rId17"/>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F483" w14:textId="77777777" w:rsidR="005C086E" w:rsidRDefault="005C086E" w:rsidP="00367101">
      <w:r>
        <w:separator/>
      </w:r>
    </w:p>
  </w:endnote>
  <w:endnote w:type="continuationSeparator" w:id="0">
    <w:p w14:paraId="634E77EE" w14:textId="77777777" w:rsidR="005C086E" w:rsidRDefault="005C086E"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53BF" w14:textId="77777777" w:rsidR="005C086E" w:rsidRDefault="005C086E" w:rsidP="00367101">
      <w:r>
        <w:separator/>
      </w:r>
    </w:p>
  </w:footnote>
  <w:footnote w:type="continuationSeparator" w:id="0">
    <w:p w14:paraId="61B5466F" w14:textId="77777777" w:rsidR="005C086E" w:rsidRDefault="005C086E"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8BF44F4"/>
    <w:multiLevelType w:val="hybridMultilevel"/>
    <w:tmpl w:val="008C6AAC"/>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2" w15:restartNumberingAfterBreak="0">
    <w:nsid w:val="0BA146D4"/>
    <w:multiLevelType w:val="hybridMultilevel"/>
    <w:tmpl w:val="D03E8A2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4" w15:restartNumberingAfterBreak="0">
    <w:nsid w:val="15F767A9"/>
    <w:multiLevelType w:val="hybridMultilevel"/>
    <w:tmpl w:val="1EF272E0"/>
    <w:lvl w:ilvl="0" w:tplc="8B2ED5F0">
      <w:start w:val="1"/>
      <w:numFmt w:val="bullet"/>
      <w:lvlText w:val="‒"/>
      <w:lvlJc w:val="left"/>
      <w:pPr>
        <w:ind w:left="890" w:hanging="360"/>
      </w:pPr>
      <w:rPr>
        <w:rFonts w:ascii="Calibri" w:hAnsi="Calibr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C4D62E6"/>
    <w:multiLevelType w:val="hybridMultilevel"/>
    <w:tmpl w:val="A0E02864"/>
    <w:lvl w:ilvl="0" w:tplc="8B2ED5F0">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6D56F7"/>
    <w:multiLevelType w:val="hybridMultilevel"/>
    <w:tmpl w:val="2F80A67A"/>
    <w:lvl w:ilvl="0" w:tplc="8B2ED5F0">
      <w:start w:val="1"/>
      <w:numFmt w:val="bullet"/>
      <w:lvlText w:val="‒"/>
      <w:lvlJc w:val="left"/>
      <w:pPr>
        <w:ind w:left="890" w:hanging="360"/>
      </w:pPr>
      <w:rPr>
        <w:rFonts w:ascii="Calibri" w:hAnsi="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7"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8"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B8F472F"/>
    <w:multiLevelType w:val="hybridMultilevel"/>
    <w:tmpl w:val="215ADBBA"/>
    <w:lvl w:ilvl="0" w:tplc="8B2ED5F0">
      <w:start w:val="1"/>
      <w:numFmt w:val="bullet"/>
      <w:lvlText w:val="‒"/>
      <w:lvlJc w:val="left"/>
      <w:pPr>
        <w:ind w:left="890" w:hanging="360"/>
      </w:pPr>
      <w:rPr>
        <w:rFonts w:ascii="Calibri" w:hAnsi="Calibri"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0" w15:restartNumberingAfterBreak="0">
    <w:nsid w:val="2D641153"/>
    <w:multiLevelType w:val="hybridMultilevel"/>
    <w:tmpl w:val="B4FA5DDE"/>
    <w:lvl w:ilvl="0" w:tplc="2416D2B2">
      <w:start w:val="5"/>
      <w:numFmt w:val="bullet"/>
      <w:lvlText w:val="-"/>
      <w:lvlJc w:val="left"/>
      <w:pPr>
        <w:ind w:left="525" w:hanging="360"/>
      </w:pPr>
      <w:rPr>
        <w:rFonts w:ascii="Calibri" w:eastAsiaTheme="minorEastAsia" w:hAnsi="Calibri" w:cs="Calibri" w:hint="default"/>
      </w:rPr>
    </w:lvl>
    <w:lvl w:ilvl="1" w:tplc="04130003" w:tentative="1">
      <w:start w:val="1"/>
      <w:numFmt w:val="bullet"/>
      <w:lvlText w:val="o"/>
      <w:lvlJc w:val="left"/>
      <w:pPr>
        <w:ind w:left="1245" w:hanging="360"/>
      </w:pPr>
      <w:rPr>
        <w:rFonts w:ascii="Courier New" w:hAnsi="Courier New" w:cs="Courier New" w:hint="default"/>
      </w:rPr>
    </w:lvl>
    <w:lvl w:ilvl="2" w:tplc="04130005" w:tentative="1">
      <w:start w:val="1"/>
      <w:numFmt w:val="bullet"/>
      <w:lvlText w:val=""/>
      <w:lvlJc w:val="left"/>
      <w:pPr>
        <w:ind w:left="1965" w:hanging="360"/>
      </w:pPr>
      <w:rPr>
        <w:rFonts w:ascii="Wingdings" w:hAnsi="Wingdings" w:hint="default"/>
      </w:rPr>
    </w:lvl>
    <w:lvl w:ilvl="3" w:tplc="04130001" w:tentative="1">
      <w:start w:val="1"/>
      <w:numFmt w:val="bullet"/>
      <w:lvlText w:val=""/>
      <w:lvlJc w:val="left"/>
      <w:pPr>
        <w:ind w:left="2685" w:hanging="360"/>
      </w:pPr>
      <w:rPr>
        <w:rFonts w:ascii="Symbol" w:hAnsi="Symbol" w:hint="default"/>
      </w:rPr>
    </w:lvl>
    <w:lvl w:ilvl="4" w:tplc="04130003" w:tentative="1">
      <w:start w:val="1"/>
      <w:numFmt w:val="bullet"/>
      <w:lvlText w:val="o"/>
      <w:lvlJc w:val="left"/>
      <w:pPr>
        <w:ind w:left="3405" w:hanging="360"/>
      </w:pPr>
      <w:rPr>
        <w:rFonts w:ascii="Courier New" w:hAnsi="Courier New" w:cs="Courier New" w:hint="default"/>
      </w:rPr>
    </w:lvl>
    <w:lvl w:ilvl="5" w:tplc="04130005" w:tentative="1">
      <w:start w:val="1"/>
      <w:numFmt w:val="bullet"/>
      <w:lvlText w:val=""/>
      <w:lvlJc w:val="left"/>
      <w:pPr>
        <w:ind w:left="4125" w:hanging="360"/>
      </w:pPr>
      <w:rPr>
        <w:rFonts w:ascii="Wingdings" w:hAnsi="Wingdings" w:hint="default"/>
      </w:rPr>
    </w:lvl>
    <w:lvl w:ilvl="6" w:tplc="04130001" w:tentative="1">
      <w:start w:val="1"/>
      <w:numFmt w:val="bullet"/>
      <w:lvlText w:val=""/>
      <w:lvlJc w:val="left"/>
      <w:pPr>
        <w:ind w:left="4845" w:hanging="360"/>
      </w:pPr>
      <w:rPr>
        <w:rFonts w:ascii="Symbol" w:hAnsi="Symbol" w:hint="default"/>
      </w:rPr>
    </w:lvl>
    <w:lvl w:ilvl="7" w:tplc="04130003" w:tentative="1">
      <w:start w:val="1"/>
      <w:numFmt w:val="bullet"/>
      <w:lvlText w:val="o"/>
      <w:lvlJc w:val="left"/>
      <w:pPr>
        <w:ind w:left="5565" w:hanging="360"/>
      </w:pPr>
      <w:rPr>
        <w:rFonts w:ascii="Courier New" w:hAnsi="Courier New" w:cs="Courier New" w:hint="default"/>
      </w:rPr>
    </w:lvl>
    <w:lvl w:ilvl="8" w:tplc="04130005" w:tentative="1">
      <w:start w:val="1"/>
      <w:numFmt w:val="bullet"/>
      <w:lvlText w:val=""/>
      <w:lvlJc w:val="left"/>
      <w:pPr>
        <w:ind w:left="6285" w:hanging="360"/>
      </w:pPr>
      <w:rPr>
        <w:rFonts w:ascii="Wingdings" w:hAnsi="Wingdings" w:hint="default"/>
      </w:rPr>
    </w:lvl>
  </w:abstractNum>
  <w:abstractNum w:abstractNumId="11" w15:restartNumberingAfterBreak="0">
    <w:nsid w:val="3818332A"/>
    <w:multiLevelType w:val="hybridMultilevel"/>
    <w:tmpl w:val="426A2E9E"/>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abstractNum w:abstractNumId="12"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13" w15:restartNumberingAfterBreak="0">
    <w:nsid w:val="3FA029C9"/>
    <w:multiLevelType w:val="hybridMultilevel"/>
    <w:tmpl w:val="77B26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15" w15:restartNumberingAfterBreak="0">
    <w:nsid w:val="53AF1DAD"/>
    <w:multiLevelType w:val="hybridMultilevel"/>
    <w:tmpl w:val="FB2C534E"/>
    <w:lvl w:ilvl="0" w:tplc="419EA22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6" w15:restartNumberingAfterBreak="0">
    <w:nsid w:val="54A61E79"/>
    <w:multiLevelType w:val="hybridMultilevel"/>
    <w:tmpl w:val="89006A82"/>
    <w:lvl w:ilvl="0" w:tplc="0413000F">
      <w:start w:val="1"/>
      <w:numFmt w:val="decimal"/>
      <w:lvlText w:val="%1."/>
      <w:lvlJc w:val="lef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7" w15:restartNumberingAfterBreak="0">
    <w:nsid w:val="568D2491"/>
    <w:multiLevelType w:val="hybridMultilevel"/>
    <w:tmpl w:val="0364577A"/>
    <w:lvl w:ilvl="0" w:tplc="8B2ED5F0">
      <w:start w:val="1"/>
      <w:numFmt w:val="bullet"/>
      <w:lvlText w:val="‒"/>
      <w:lvlJc w:val="left"/>
      <w:pPr>
        <w:ind w:left="885" w:hanging="360"/>
      </w:pPr>
      <w:rPr>
        <w:rFonts w:ascii="Calibri" w:hAnsi="Calibri"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abstractNum w:abstractNumId="18" w15:restartNumberingAfterBreak="0">
    <w:nsid w:val="5FB902EF"/>
    <w:multiLevelType w:val="hybridMultilevel"/>
    <w:tmpl w:val="6284F7B8"/>
    <w:lvl w:ilvl="0" w:tplc="0A78E166">
      <w:start w:val="1"/>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286190"/>
    <w:multiLevelType w:val="hybridMultilevel"/>
    <w:tmpl w:val="94669832"/>
    <w:lvl w:ilvl="0" w:tplc="04F20D12">
      <w:start w:val="3"/>
      <w:numFmt w:val="decimal"/>
      <w:lvlText w:val="%1."/>
      <w:lvlJc w:val="left"/>
      <w:pPr>
        <w:ind w:left="5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4653DB"/>
    <w:multiLevelType w:val="hybridMultilevel"/>
    <w:tmpl w:val="876483DC"/>
    <w:lvl w:ilvl="0" w:tplc="04130001">
      <w:start w:val="1"/>
      <w:numFmt w:val="bullet"/>
      <w:lvlText w:val=""/>
      <w:lvlJc w:val="left"/>
      <w:pPr>
        <w:ind w:left="1250" w:hanging="360"/>
      </w:pPr>
      <w:rPr>
        <w:rFonts w:ascii="Symbol" w:hAnsi="Symbol" w:hint="default"/>
      </w:rPr>
    </w:lvl>
    <w:lvl w:ilvl="1" w:tplc="04130003" w:tentative="1">
      <w:start w:val="1"/>
      <w:numFmt w:val="bullet"/>
      <w:lvlText w:val="o"/>
      <w:lvlJc w:val="left"/>
      <w:pPr>
        <w:ind w:left="1970" w:hanging="360"/>
      </w:pPr>
      <w:rPr>
        <w:rFonts w:ascii="Courier New" w:hAnsi="Courier New" w:cs="Courier New" w:hint="default"/>
      </w:rPr>
    </w:lvl>
    <w:lvl w:ilvl="2" w:tplc="04130005" w:tentative="1">
      <w:start w:val="1"/>
      <w:numFmt w:val="bullet"/>
      <w:lvlText w:val=""/>
      <w:lvlJc w:val="left"/>
      <w:pPr>
        <w:ind w:left="2690" w:hanging="360"/>
      </w:pPr>
      <w:rPr>
        <w:rFonts w:ascii="Wingdings" w:hAnsi="Wingdings" w:hint="default"/>
      </w:rPr>
    </w:lvl>
    <w:lvl w:ilvl="3" w:tplc="04130001" w:tentative="1">
      <w:start w:val="1"/>
      <w:numFmt w:val="bullet"/>
      <w:lvlText w:val=""/>
      <w:lvlJc w:val="left"/>
      <w:pPr>
        <w:ind w:left="3410" w:hanging="360"/>
      </w:pPr>
      <w:rPr>
        <w:rFonts w:ascii="Symbol" w:hAnsi="Symbol" w:hint="default"/>
      </w:rPr>
    </w:lvl>
    <w:lvl w:ilvl="4" w:tplc="04130003" w:tentative="1">
      <w:start w:val="1"/>
      <w:numFmt w:val="bullet"/>
      <w:lvlText w:val="o"/>
      <w:lvlJc w:val="left"/>
      <w:pPr>
        <w:ind w:left="4130" w:hanging="360"/>
      </w:pPr>
      <w:rPr>
        <w:rFonts w:ascii="Courier New" w:hAnsi="Courier New" w:cs="Courier New" w:hint="default"/>
      </w:rPr>
    </w:lvl>
    <w:lvl w:ilvl="5" w:tplc="04130005" w:tentative="1">
      <w:start w:val="1"/>
      <w:numFmt w:val="bullet"/>
      <w:lvlText w:val=""/>
      <w:lvlJc w:val="left"/>
      <w:pPr>
        <w:ind w:left="4850" w:hanging="360"/>
      </w:pPr>
      <w:rPr>
        <w:rFonts w:ascii="Wingdings" w:hAnsi="Wingdings" w:hint="default"/>
      </w:rPr>
    </w:lvl>
    <w:lvl w:ilvl="6" w:tplc="04130001" w:tentative="1">
      <w:start w:val="1"/>
      <w:numFmt w:val="bullet"/>
      <w:lvlText w:val=""/>
      <w:lvlJc w:val="left"/>
      <w:pPr>
        <w:ind w:left="5570" w:hanging="360"/>
      </w:pPr>
      <w:rPr>
        <w:rFonts w:ascii="Symbol" w:hAnsi="Symbol" w:hint="default"/>
      </w:rPr>
    </w:lvl>
    <w:lvl w:ilvl="7" w:tplc="04130003" w:tentative="1">
      <w:start w:val="1"/>
      <w:numFmt w:val="bullet"/>
      <w:lvlText w:val="o"/>
      <w:lvlJc w:val="left"/>
      <w:pPr>
        <w:ind w:left="6290" w:hanging="360"/>
      </w:pPr>
      <w:rPr>
        <w:rFonts w:ascii="Courier New" w:hAnsi="Courier New" w:cs="Courier New" w:hint="default"/>
      </w:rPr>
    </w:lvl>
    <w:lvl w:ilvl="8" w:tplc="04130005" w:tentative="1">
      <w:start w:val="1"/>
      <w:numFmt w:val="bullet"/>
      <w:lvlText w:val=""/>
      <w:lvlJc w:val="left"/>
      <w:pPr>
        <w:ind w:left="7010" w:hanging="360"/>
      </w:pPr>
      <w:rPr>
        <w:rFonts w:ascii="Wingdings" w:hAnsi="Wingdings" w:hint="default"/>
      </w:rPr>
    </w:lvl>
  </w:abstractNum>
  <w:num w:numId="1" w16cid:durableId="1514765456">
    <w:abstractNumId w:val="20"/>
  </w:num>
  <w:num w:numId="2" w16cid:durableId="1094517479">
    <w:abstractNumId w:val="12"/>
  </w:num>
  <w:num w:numId="3" w16cid:durableId="1276866105">
    <w:abstractNumId w:val="0"/>
  </w:num>
  <w:num w:numId="4" w16cid:durableId="394859681">
    <w:abstractNumId w:val="3"/>
  </w:num>
  <w:num w:numId="5" w16cid:durableId="79330129">
    <w:abstractNumId w:val="14"/>
  </w:num>
  <w:num w:numId="6" w16cid:durableId="1660301635">
    <w:abstractNumId w:val="7"/>
  </w:num>
  <w:num w:numId="7" w16cid:durableId="709305952">
    <w:abstractNumId w:val="8"/>
  </w:num>
  <w:num w:numId="8" w16cid:durableId="221840124">
    <w:abstractNumId w:val="5"/>
  </w:num>
  <w:num w:numId="9" w16cid:durableId="1082219387">
    <w:abstractNumId w:val="15"/>
  </w:num>
  <w:num w:numId="10" w16cid:durableId="858472793">
    <w:abstractNumId w:val="2"/>
  </w:num>
  <w:num w:numId="11" w16cid:durableId="909925257">
    <w:abstractNumId w:val="16"/>
  </w:num>
  <w:num w:numId="12" w16cid:durableId="398787469">
    <w:abstractNumId w:val="17"/>
  </w:num>
  <w:num w:numId="13" w16cid:durableId="918563466">
    <w:abstractNumId w:val="19"/>
  </w:num>
  <w:num w:numId="14" w16cid:durableId="1485195787">
    <w:abstractNumId w:val="9"/>
  </w:num>
  <w:num w:numId="15" w16cid:durableId="1403330063">
    <w:abstractNumId w:val="4"/>
  </w:num>
  <w:num w:numId="16" w16cid:durableId="1997799804">
    <w:abstractNumId w:val="18"/>
  </w:num>
  <w:num w:numId="17" w16cid:durableId="1145663313">
    <w:abstractNumId w:val="1"/>
  </w:num>
  <w:num w:numId="18" w16cid:durableId="399908746">
    <w:abstractNumId w:val="10"/>
  </w:num>
  <w:num w:numId="19" w16cid:durableId="1975871432">
    <w:abstractNumId w:val="6"/>
  </w:num>
  <w:num w:numId="20" w16cid:durableId="1371343049">
    <w:abstractNumId w:val="13"/>
  </w:num>
  <w:num w:numId="21" w16cid:durableId="519322417">
    <w:abstractNumId w:val="21"/>
  </w:num>
  <w:num w:numId="22" w16cid:durableId="1175002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11C70"/>
    <w:rsid w:val="0007374C"/>
    <w:rsid w:val="000C413E"/>
    <w:rsid w:val="000D449F"/>
    <w:rsid w:val="000E139C"/>
    <w:rsid w:val="000F097F"/>
    <w:rsid w:val="000F4ECC"/>
    <w:rsid w:val="000F6851"/>
    <w:rsid w:val="00111501"/>
    <w:rsid w:val="00167B2B"/>
    <w:rsid w:val="0018474F"/>
    <w:rsid w:val="00184AF8"/>
    <w:rsid w:val="0019590B"/>
    <w:rsid w:val="001E2365"/>
    <w:rsid w:val="001E30AB"/>
    <w:rsid w:val="002106B8"/>
    <w:rsid w:val="002176A1"/>
    <w:rsid w:val="00227489"/>
    <w:rsid w:val="0023619E"/>
    <w:rsid w:val="00241D60"/>
    <w:rsid w:val="00252842"/>
    <w:rsid w:val="002638DE"/>
    <w:rsid w:val="00292EFA"/>
    <w:rsid w:val="002961A9"/>
    <w:rsid w:val="00296885"/>
    <w:rsid w:val="002A034A"/>
    <w:rsid w:val="002A1FDF"/>
    <w:rsid w:val="002A33F0"/>
    <w:rsid w:val="002B6241"/>
    <w:rsid w:val="002C09E1"/>
    <w:rsid w:val="002C7D99"/>
    <w:rsid w:val="002D34D2"/>
    <w:rsid w:val="002F3BF1"/>
    <w:rsid w:val="00301FB0"/>
    <w:rsid w:val="00350621"/>
    <w:rsid w:val="003525AC"/>
    <w:rsid w:val="003565D7"/>
    <w:rsid w:val="0036088C"/>
    <w:rsid w:val="00367101"/>
    <w:rsid w:val="00374E4F"/>
    <w:rsid w:val="00383555"/>
    <w:rsid w:val="003F15B5"/>
    <w:rsid w:val="0040010B"/>
    <w:rsid w:val="00407F2B"/>
    <w:rsid w:val="00421123"/>
    <w:rsid w:val="00462002"/>
    <w:rsid w:val="0048585F"/>
    <w:rsid w:val="004913CA"/>
    <w:rsid w:val="004B094D"/>
    <w:rsid w:val="004D0134"/>
    <w:rsid w:val="005001A6"/>
    <w:rsid w:val="00515836"/>
    <w:rsid w:val="005256CC"/>
    <w:rsid w:val="0052754F"/>
    <w:rsid w:val="00531CFE"/>
    <w:rsid w:val="00533307"/>
    <w:rsid w:val="00550B13"/>
    <w:rsid w:val="00583512"/>
    <w:rsid w:val="0058553B"/>
    <w:rsid w:val="005859DB"/>
    <w:rsid w:val="005A1136"/>
    <w:rsid w:val="005B37A2"/>
    <w:rsid w:val="005B71A9"/>
    <w:rsid w:val="005C086E"/>
    <w:rsid w:val="005D22B2"/>
    <w:rsid w:val="005D3570"/>
    <w:rsid w:val="005E118B"/>
    <w:rsid w:val="005E64A6"/>
    <w:rsid w:val="006273DA"/>
    <w:rsid w:val="0066191F"/>
    <w:rsid w:val="006665CF"/>
    <w:rsid w:val="00674225"/>
    <w:rsid w:val="006A2177"/>
    <w:rsid w:val="006D0333"/>
    <w:rsid w:val="006D2459"/>
    <w:rsid w:val="006E7A69"/>
    <w:rsid w:val="006F7ED3"/>
    <w:rsid w:val="00722A68"/>
    <w:rsid w:val="0075701C"/>
    <w:rsid w:val="007600B9"/>
    <w:rsid w:val="0076043F"/>
    <w:rsid w:val="00775F19"/>
    <w:rsid w:val="007A295F"/>
    <w:rsid w:val="007C2641"/>
    <w:rsid w:val="007D138D"/>
    <w:rsid w:val="00851CBD"/>
    <w:rsid w:val="0085357D"/>
    <w:rsid w:val="00862A7C"/>
    <w:rsid w:val="00874F69"/>
    <w:rsid w:val="008808FF"/>
    <w:rsid w:val="008926A5"/>
    <w:rsid w:val="00892E71"/>
    <w:rsid w:val="008958A1"/>
    <w:rsid w:val="008C1CE0"/>
    <w:rsid w:val="00904D89"/>
    <w:rsid w:val="00905AF7"/>
    <w:rsid w:val="00907C13"/>
    <w:rsid w:val="009135AD"/>
    <w:rsid w:val="009209D4"/>
    <w:rsid w:val="009409BA"/>
    <w:rsid w:val="00940A9C"/>
    <w:rsid w:val="00962703"/>
    <w:rsid w:val="009727BF"/>
    <w:rsid w:val="009729E9"/>
    <w:rsid w:val="00994BBF"/>
    <w:rsid w:val="009A29C1"/>
    <w:rsid w:val="009A7AAA"/>
    <w:rsid w:val="009B04BF"/>
    <w:rsid w:val="009B4F41"/>
    <w:rsid w:val="009D3F98"/>
    <w:rsid w:val="009E16B1"/>
    <w:rsid w:val="009F6D45"/>
    <w:rsid w:val="00A074E4"/>
    <w:rsid w:val="00A22A63"/>
    <w:rsid w:val="00A32DB9"/>
    <w:rsid w:val="00A342C9"/>
    <w:rsid w:val="00A547FD"/>
    <w:rsid w:val="00A67304"/>
    <w:rsid w:val="00A74558"/>
    <w:rsid w:val="00A931D3"/>
    <w:rsid w:val="00AC21C2"/>
    <w:rsid w:val="00B045DC"/>
    <w:rsid w:val="00B57BBA"/>
    <w:rsid w:val="00B70B74"/>
    <w:rsid w:val="00B92930"/>
    <w:rsid w:val="00B95BD4"/>
    <w:rsid w:val="00BB19DE"/>
    <w:rsid w:val="00BE5FEF"/>
    <w:rsid w:val="00C05614"/>
    <w:rsid w:val="00C16024"/>
    <w:rsid w:val="00C17500"/>
    <w:rsid w:val="00C2552F"/>
    <w:rsid w:val="00C502C8"/>
    <w:rsid w:val="00C635CD"/>
    <w:rsid w:val="00C731C0"/>
    <w:rsid w:val="00C73C0D"/>
    <w:rsid w:val="00C83A3E"/>
    <w:rsid w:val="00C85637"/>
    <w:rsid w:val="00CA6727"/>
    <w:rsid w:val="00CA71B0"/>
    <w:rsid w:val="00CB06FF"/>
    <w:rsid w:val="00CD2D24"/>
    <w:rsid w:val="00CE66EB"/>
    <w:rsid w:val="00CF19C9"/>
    <w:rsid w:val="00CF2D5D"/>
    <w:rsid w:val="00CF6F6E"/>
    <w:rsid w:val="00D06735"/>
    <w:rsid w:val="00D12530"/>
    <w:rsid w:val="00D30AB4"/>
    <w:rsid w:val="00D355F4"/>
    <w:rsid w:val="00D436FE"/>
    <w:rsid w:val="00DA0F78"/>
    <w:rsid w:val="00DC1CED"/>
    <w:rsid w:val="00DD6201"/>
    <w:rsid w:val="00DE5A1A"/>
    <w:rsid w:val="00E076B2"/>
    <w:rsid w:val="00E1369E"/>
    <w:rsid w:val="00E20A78"/>
    <w:rsid w:val="00E3324A"/>
    <w:rsid w:val="00E63D7A"/>
    <w:rsid w:val="00E67E6B"/>
    <w:rsid w:val="00E81BCF"/>
    <w:rsid w:val="00E833B3"/>
    <w:rsid w:val="00EA35CD"/>
    <w:rsid w:val="00EC5E15"/>
    <w:rsid w:val="00ED366A"/>
    <w:rsid w:val="00EF769C"/>
    <w:rsid w:val="00F13061"/>
    <w:rsid w:val="00F226E4"/>
    <w:rsid w:val="00F31917"/>
    <w:rsid w:val="00F43B53"/>
    <w:rsid w:val="00F469DC"/>
    <w:rsid w:val="00F56BDC"/>
    <w:rsid w:val="00F64900"/>
    <w:rsid w:val="00F658C1"/>
    <w:rsid w:val="00F748EB"/>
    <w:rsid w:val="00FA1162"/>
    <w:rsid w:val="00FB7E8C"/>
    <w:rsid w:val="00FE58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AF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 w:type="character" w:styleId="GevolgdeHyperlink">
    <w:name w:val="FollowedHyperlink"/>
    <w:basedOn w:val="Standaardalinea-lettertype"/>
    <w:uiPriority w:val="99"/>
    <w:semiHidden/>
    <w:unhideWhenUsed/>
    <w:rsid w:val="002C09E1"/>
    <w:rPr>
      <w:color w:val="954F72" w:themeColor="followedHyperlink"/>
      <w:u w:val="single"/>
    </w:rPr>
  </w:style>
  <w:style w:type="character" w:styleId="Onopgelostemelding">
    <w:name w:val="Unresolved Mention"/>
    <w:basedOn w:val="Standaardalinea-lettertype"/>
    <w:uiPriority w:val="99"/>
    <w:semiHidden/>
    <w:unhideWhenUsed/>
    <w:rsid w:val="00011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esmbo.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esmbo.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0A04-2CAE-4878-AB1A-1BC249A51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3.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27</TotalTime>
  <Pages>6</Pages>
  <Words>1524</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23</cp:revision>
  <cp:lastPrinted>2020-08-10T14:13:00Z</cp:lastPrinted>
  <dcterms:created xsi:type="dcterms:W3CDTF">2022-10-19T08:27:00Z</dcterms:created>
  <dcterms:modified xsi:type="dcterms:W3CDTF">2022-10-26T07:30:00Z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