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E8CC3" w14:textId="1CE71EFD" w:rsidR="003F15B5" w:rsidRPr="00962703" w:rsidRDefault="00364A74" w:rsidP="003F15B5">
      <w:pPr>
        <w:spacing w:line="252" w:lineRule="auto"/>
        <w:ind w:firstLine="765"/>
        <w:rPr>
          <w:rFonts w:ascii="Calibri" w:hAnsi="Calibri" w:cs="Calibr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A44E6C2" wp14:editId="022E3904">
            <wp:simplePos x="0" y="0"/>
            <wp:positionH relativeFrom="column">
              <wp:posOffset>629920</wp:posOffset>
            </wp:positionH>
            <wp:positionV relativeFrom="paragraph">
              <wp:posOffset>8890</wp:posOffset>
            </wp:positionV>
            <wp:extent cx="1200150" cy="1457960"/>
            <wp:effectExtent l="0" t="0" r="0" b="889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7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217B301E" wp14:editId="1F88C525">
                <wp:simplePos x="0" y="0"/>
                <wp:positionH relativeFrom="column">
                  <wp:posOffset>323850</wp:posOffset>
                </wp:positionH>
                <wp:positionV relativeFrom="page">
                  <wp:posOffset>2835910</wp:posOffset>
                </wp:positionV>
                <wp:extent cx="1601470" cy="2660650"/>
                <wp:effectExtent l="0" t="0" r="0" b="6350"/>
                <wp:wrapSquare wrapText="bothSides"/>
                <wp:docPr id="1" name="Tekstva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601470" cy="266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DD40F1" w14:textId="77777777" w:rsidR="0036279C" w:rsidRPr="00F46716" w:rsidRDefault="0036279C" w:rsidP="0036279C">
                            <w:pPr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r w:rsidRPr="00F46716"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  <w:t>Criteria</w:t>
                            </w:r>
                          </w:p>
                          <w:p w14:paraId="2411328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Sector </w:t>
                            </w:r>
                          </w:p>
                          <w:p w14:paraId="42CBF168" w14:textId="77777777" w:rsidR="0036279C" w:rsidRPr="00F46716" w:rsidRDefault="005F21BE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124680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vmbo</w:t>
                            </w:r>
                          </w:p>
                          <w:p w14:paraId="24F8FB80" w14:textId="77777777" w:rsidR="0036279C" w:rsidRPr="00F46716" w:rsidRDefault="005F21BE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color w:val="000000"/>
                                  <w:sz w:val="16"/>
                                  <w:szCs w:val="16"/>
                                </w:rPr>
                                <w:id w:val="-21441862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cs="Segoe UI Symbo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havo</w:t>
                            </w:r>
                          </w:p>
                          <w:p w14:paraId="7ED5135F" w14:textId="77777777" w:rsidR="0036279C" w:rsidRPr="00F46716" w:rsidRDefault="005F21BE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20640613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vwo</w:t>
                            </w:r>
                          </w:p>
                          <w:p w14:paraId="4F55145A" w14:textId="79417482" w:rsidR="0036279C" w:rsidRPr="00F46716" w:rsidRDefault="005F21BE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208644658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4A74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mbo </w:t>
                            </w:r>
                          </w:p>
                          <w:p w14:paraId="0DFAAFD1" w14:textId="77777777" w:rsidR="0036279C" w:rsidRPr="00F46716" w:rsidRDefault="005F21BE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360316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hbo</w:t>
                            </w:r>
                          </w:p>
                          <w:p w14:paraId="6537A6B6" w14:textId="77777777" w:rsidR="0036279C" w:rsidRPr="00F46716" w:rsidRDefault="0036279C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6716">
                              <w:rPr>
                                <w:rFonts w:asciiTheme="majorHAnsi" w:hAnsiTheme="majorHAnsi" w:cs="Calibri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Thema(‘s) </w:t>
                            </w:r>
                          </w:p>
                          <w:p w14:paraId="23038064" w14:textId="77777777" w:rsidR="0036279C" w:rsidRPr="00F46716" w:rsidRDefault="005F21BE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8601982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egelgeving en kaders</w:t>
                            </w:r>
                          </w:p>
                          <w:p w14:paraId="586141DC" w14:textId="5E804A50" w:rsidR="0036279C" w:rsidRPr="00F46716" w:rsidRDefault="005F21BE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86618100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4228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isie, beleid en kwaliteit</w:t>
                            </w:r>
                          </w:p>
                          <w:p w14:paraId="26288458" w14:textId="77777777" w:rsidR="0036279C" w:rsidRPr="00F46716" w:rsidRDefault="005F21BE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744530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LOB-leeromgeving</w:t>
                            </w:r>
                          </w:p>
                          <w:p w14:paraId="7B69DB43" w14:textId="41E52CA2" w:rsidR="0036279C" w:rsidRPr="00F46716" w:rsidRDefault="005F21BE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87060492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4228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LOB-programma</w:t>
                            </w:r>
                          </w:p>
                          <w:p w14:paraId="270D9B7E" w14:textId="3A91C41F" w:rsidR="0036279C" w:rsidRPr="00F46716" w:rsidRDefault="005F21BE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8425864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D79C4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oopbaankeuze                          </w:t>
                            </w:r>
                          </w:p>
                          <w:p w14:paraId="5012F7E1" w14:textId="58C32317" w:rsidR="0036279C" w:rsidRPr="00F46716" w:rsidRDefault="005F21BE" w:rsidP="0036279C">
                            <w:pPr>
                              <w:tabs>
                                <w:tab w:val="left" w:pos="280"/>
                              </w:tabs>
                              <w:adjustRightInd w:val="0"/>
                              <w:ind w:right="170"/>
                              <w:textAlignment w:val="center"/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13902551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D79C4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oopbaangesprek</w:t>
                            </w:r>
                          </w:p>
                          <w:p w14:paraId="02BC5B0B" w14:textId="77777777" w:rsidR="0036279C" w:rsidRPr="00F46716" w:rsidRDefault="005F21BE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996478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rbeidsmarktinformatie</w:t>
                            </w:r>
                          </w:p>
                          <w:p w14:paraId="0EFD627B" w14:textId="77777777" w:rsidR="0036279C" w:rsidRPr="00F46716" w:rsidRDefault="005F21BE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-4768376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LOB-documenten</w:t>
                            </w:r>
                          </w:p>
                          <w:p w14:paraId="29B7C5FB" w14:textId="77777777" w:rsidR="0036279C" w:rsidRPr="00F46716" w:rsidRDefault="005F21BE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1618270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6279C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O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uderbetrokkenheid </w:t>
                            </w:r>
                          </w:p>
                          <w:p w14:paraId="0A32E8A2" w14:textId="6FEC8C42" w:rsidR="0036279C" w:rsidRPr="00F46716" w:rsidRDefault="005F21BE" w:rsidP="0036279C">
                            <w:pPr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000000"/>
                                  <w:sz w:val="16"/>
                                  <w:szCs w:val="16"/>
                                </w:rPr>
                                <w:id w:val="100116557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4228">
                                  <w:rPr>
                                    <w:rFonts w:ascii="MS Gothic" w:eastAsia="MS Gothic" w:hAnsi="MS Gothic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6279C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="0036279C" w:rsidRPr="00F46716">
                              <w:rPr>
                                <w:rFonts w:asciiTheme="majorHAnsi" w:hAnsiTheme="majorHAnsi"/>
                                <w:color w:val="000000"/>
                                <w:sz w:val="16"/>
                                <w:szCs w:val="16"/>
                              </w:rPr>
                              <w:t>rofessionalisering</w:t>
                            </w:r>
                          </w:p>
                          <w:p w14:paraId="5E13360A" w14:textId="77777777" w:rsidR="0036279C" w:rsidRDefault="0036279C" w:rsidP="003627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20CF766" w14:textId="77777777" w:rsidR="0036279C" w:rsidRPr="008A0B46" w:rsidRDefault="0036279C" w:rsidP="0036279C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67BCEC2" w14:textId="77777777" w:rsidR="0036279C" w:rsidRDefault="0036279C" w:rsidP="00362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B301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left:0;text-align:left;margin-left:25.5pt;margin-top:223.3pt;width:126.1pt;height:2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" o:allowoverlap="f" filled="f" stroked="f">
                <o:lock v:ext="edit" aspectratio="t"/>
                <v:textbox>
                  <w:txbxContent>
                    <w:p w14:paraId="55DD40F1" w14:textId="77777777" w:rsidR="0036279C" w:rsidRPr="00F46716" w:rsidRDefault="0036279C" w:rsidP="0036279C">
                      <w:pPr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</w:pPr>
                      <w:r w:rsidRPr="00F46716">
                        <w:rPr>
                          <w:rFonts w:asciiTheme="majorHAnsi" w:hAnsiTheme="majorHAnsi"/>
                          <w:i/>
                          <w:sz w:val="36"/>
                          <w:szCs w:val="36"/>
                        </w:rPr>
                        <w:t>Criteria</w:t>
                      </w:r>
                    </w:p>
                    <w:p w14:paraId="2411328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Sector </w:t>
                      </w:r>
                    </w:p>
                    <w:p w14:paraId="42CBF168" w14:textId="77777777" w:rsidR="0036279C" w:rsidRPr="00F46716" w:rsidRDefault="008D79C4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124680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vmbo</w:t>
                      </w:r>
                    </w:p>
                    <w:p w14:paraId="24F8FB80" w14:textId="77777777" w:rsidR="0036279C" w:rsidRPr="00F46716" w:rsidRDefault="008D79C4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color w:val="000000"/>
                            <w:sz w:val="16"/>
                            <w:szCs w:val="16"/>
                          </w:rPr>
                          <w:id w:val="-21441862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cs="Segoe UI Symbol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havo</w:t>
                      </w:r>
                    </w:p>
                    <w:p w14:paraId="7ED5135F" w14:textId="77777777" w:rsidR="0036279C" w:rsidRPr="00F46716" w:rsidRDefault="008D79C4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20640613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vwo</w:t>
                      </w:r>
                    </w:p>
                    <w:p w14:paraId="4F55145A" w14:textId="79417482" w:rsidR="0036279C" w:rsidRPr="00F46716" w:rsidRDefault="008D79C4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208644658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4A74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mbo </w:t>
                      </w:r>
                    </w:p>
                    <w:p w14:paraId="0DFAAFD1" w14:textId="77777777" w:rsidR="0036279C" w:rsidRPr="00F46716" w:rsidRDefault="008D79C4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3603163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hbo</w:t>
                      </w:r>
                    </w:p>
                    <w:p w14:paraId="6537A6B6" w14:textId="77777777" w:rsidR="0036279C" w:rsidRPr="00F46716" w:rsidRDefault="0036279C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F46716">
                        <w:rPr>
                          <w:rFonts w:asciiTheme="majorHAnsi" w:hAnsiTheme="majorHAnsi" w:cs="Calibri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Thema(‘s) </w:t>
                      </w:r>
                    </w:p>
                    <w:p w14:paraId="23038064" w14:textId="77777777" w:rsidR="0036279C" w:rsidRPr="00F46716" w:rsidRDefault="008D79C4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8601982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R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egelgeving en kaders</w:t>
                      </w:r>
                    </w:p>
                    <w:p w14:paraId="586141DC" w14:textId="5E804A50" w:rsidR="0036279C" w:rsidRPr="00F46716" w:rsidRDefault="008D79C4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86618100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4228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V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isie, beleid en kwaliteit</w:t>
                      </w:r>
                    </w:p>
                    <w:p w14:paraId="26288458" w14:textId="77777777" w:rsidR="0036279C" w:rsidRPr="00F46716" w:rsidRDefault="008D79C4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744530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LOB-leeromgeving</w:t>
                      </w:r>
                    </w:p>
                    <w:p w14:paraId="7B69DB43" w14:textId="41E52CA2" w:rsidR="0036279C" w:rsidRPr="00F46716" w:rsidRDefault="008D79C4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87060492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4228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LOB-programma</w:t>
                      </w:r>
                    </w:p>
                    <w:p w14:paraId="270D9B7E" w14:textId="3A91C41F" w:rsidR="0036279C" w:rsidRPr="00F46716" w:rsidRDefault="008D79C4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8425864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oopbaankeuze                          </w:t>
                      </w:r>
                    </w:p>
                    <w:p w14:paraId="5012F7E1" w14:textId="58C32317" w:rsidR="0036279C" w:rsidRPr="00F46716" w:rsidRDefault="008D79C4" w:rsidP="0036279C">
                      <w:pPr>
                        <w:tabs>
                          <w:tab w:val="left" w:pos="280"/>
                        </w:tabs>
                        <w:adjustRightInd w:val="0"/>
                        <w:ind w:right="170"/>
                        <w:textAlignment w:val="center"/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13902551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L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oopbaangesprek</w:t>
                      </w:r>
                    </w:p>
                    <w:p w14:paraId="02BC5B0B" w14:textId="77777777" w:rsidR="0036279C" w:rsidRPr="00F46716" w:rsidRDefault="008D79C4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996478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A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rbeidsmarktinformatie</w:t>
                      </w:r>
                    </w:p>
                    <w:p w14:paraId="0EFD627B" w14:textId="77777777" w:rsidR="0036279C" w:rsidRPr="00F46716" w:rsidRDefault="008D79C4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-4768376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LOB-documenten</w:t>
                      </w:r>
                    </w:p>
                    <w:p w14:paraId="29B7C5FB" w14:textId="77777777" w:rsidR="0036279C" w:rsidRPr="00F46716" w:rsidRDefault="008D79C4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1618270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6279C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O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uderbetrokkenheid </w:t>
                      </w:r>
                    </w:p>
                    <w:p w14:paraId="0A32E8A2" w14:textId="6FEC8C42" w:rsidR="0036279C" w:rsidRPr="00F46716" w:rsidRDefault="008D79C4" w:rsidP="0036279C">
                      <w:pPr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000000"/>
                            <w:sz w:val="16"/>
                            <w:szCs w:val="16"/>
                          </w:rPr>
                          <w:id w:val="100116557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4228">
                            <w:rPr>
                              <w:rFonts w:ascii="MS Gothic" w:eastAsia="MS Gothic" w:hAnsi="MS Gothic" w:hint="eastAsia"/>
                              <w:color w:val="000000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6279C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 xml:space="preserve"> P</w:t>
                      </w:r>
                      <w:r w:rsidR="0036279C" w:rsidRPr="00F46716">
                        <w:rPr>
                          <w:rFonts w:asciiTheme="majorHAnsi" w:hAnsiTheme="majorHAnsi"/>
                          <w:color w:val="000000"/>
                          <w:sz w:val="16"/>
                          <w:szCs w:val="16"/>
                        </w:rPr>
                        <w:t>rofessionalisering</w:t>
                      </w:r>
                    </w:p>
                    <w:p w14:paraId="5E13360A" w14:textId="77777777" w:rsidR="0036279C" w:rsidRDefault="0036279C" w:rsidP="0036279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220CF766" w14:textId="77777777" w:rsidR="0036279C" w:rsidRPr="008A0B46" w:rsidRDefault="0036279C" w:rsidP="0036279C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14:paraId="667BCEC2" w14:textId="77777777" w:rsidR="0036279C" w:rsidRDefault="0036279C" w:rsidP="0036279C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W w:w="1134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8670"/>
      </w:tblGrid>
      <w:tr w:rsidR="003F701B" w:rsidRPr="006E7A69" w14:paraId="22765374" w14:textId="77777777" w:rsidTr="00EC36D7">
        <w:tc>
          <w:tcPr>
            <w:tcW w:w="11340" w:type="dxa"/>
            <w:gridSpan w:val="2"/>
            <w:tcBorders>
              <w:top w:val="nil"/>
              <w:bottom w:val="nil"/>
            </w:tcBorders>
            <w:shd w:val="clear" w:color="D1C6FF" w:fill="DAE9E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B05C2" w14:textId="03E93F82" w:rsidR="00A1793F" w:rsidRPr="0012570A" w:rsidRDefault="00364A74" w:rsidP="003F70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b/>
                <w:sz w:val="56"/>
                <w:szCs w:val="56"/>
              </w:rPr>
            </w:pPr>
            <w:r>
              <w:rPr>
                <w:rFonts w:ascii="Calibri" w:hAnsi="Calibri"/>
                <w:b/>
                <w:sz w:val="56"/>
                <w:szCs w:val="56"/>
              </w:rPr>
              <w:t xml:space="preserve">Succesfactoren </w:t>
            </w:r>
            <w:r w:rsidR="00983465">
              <w:rPr>
                <w:rFonts w:ascii="Calibri" w:hAnsi="Calibri"/>
                <w:b/>
                <w:sz w:val="56"/>
                <w:szCs w:val="56"/>
              </w:rPr>
              <w:t xml:space="preserve">bij </w:t>
            </w:r>
            <w:r w:rsidR="004E6750">
              <w:rPr>
                <w:rFonts w:ascii="Calibri" w:hAnsi="Calibri"/>
                <w:b/>
                <w:sz w:val="56"/>
                <w:szCs w:val="56"/>
              </w:rPr>
              <w:t xml:space="preserve">de </w:t>
            </w:r>
            <w:r>
              <w:rPr>
                <w:rFonts w:ascii="Calibri" w:hAnsi="Calibri"/>
                <w:b/>
                <w:sz w:val="56"/>
                <w:szCs w:val="56"/>
              </w:rPr>
              <w:t xml:space="preserve">implementatie </w:t>
            </w:r>
            <w:r w:rsidR="004E6750">
              <w:rPr>
                <w:rFonts w:ascii="Calibri" w:hAnsi="Calibri"/>
                <w:b/>
                <w:sz w:val="56"/>
                <w:szCs w:val="56"/>
              </w:rPr>
              <w:t xml:space="preserve">van </w:t>
            </w:r>
            <w:r>
              <w:rPr>
                <w:rFonts w:ascii="Calibri" w:hAnsi="Calibri"/>
                <w:b/>
                <w:sz w:val="56"/>
                <w:szCs w:val="56"/>
              </w:rPr>
              <w:t>LOB</w:t>
            </w:r>
          </w:p>
          <w:p w14:paraId="1748B30E" w14:textId="14634AE1" w:rsidR="003F701B" w:rsidRPr="00970BB5" w:rsidRDefault="00970BB5" w:rsidP="003F701B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Duurzame loopbaanbegeleiding voor mbo 3-4</w:t>
            </w:r>
          </w:p>
          <w:p w14:paraId="5B09CFD0" w14:textId="77777777" w:rsidR="003F701B" w:rsidRPr="006E7A69" w:rsidRDefault="003F701B" w:rsidP="003F701B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7A69" w:rsidRPr="006E7A69" w14:paraId="560EE6C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4A68" w14:textId="6672FBD5" w:rsidR="005001A6" w:rsidRPr="006E7A69" w:rsidRDefault="005001A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456F3346" w14:textId="77777777" w:rsidR="006E7A69" w:rsidRPr="006E7A69" w:rsidRDefault="006E7A69" w:rsidP="008958A1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51F4" w:rsidRPr="006E7A69" w14:paraId="6CF55E97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98000" w14:textId="48595062" w:rsidR="00FF51F4" w:rsidRDefault="00FF51F4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 xml:space="preserve">Wat maakt dit praktijkvoorbeeld </w:t>
            </w:r>
          </w:p>
          <w:p w14:paraId="2B702996" w14:textId="77777777" w:rsidR="00FF51F4" w:rsidRDefault="00FF51F4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bijzonder?</w:t>
            </w:r>
          </w:p>
          <w:p w14:paraId="08F83211" w14:textId="77777777" w:rsidR="00FF51F4" w:rsidRDefault="00FF51F4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  <w:p w14:paraId="34A57019" w14:textId="77777777" w:rsidR="008A5542" w:rsidRPr="006E7A69" w:rsidRDefault="008A5542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15B2D6E1" w14:textId="1B78E266" w:rsidR="00BE041F" w:rsidRDefault="00925C73" w:rsidP="007A7102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>Petra</w:t>
            </w:r>
            <w:r w:rsidR="00EF2111">
              <w:rPr>
                <w:rFonts w:cs="Calibri-Bold"/>
                <w:bCs/>
                <w:sz w:val="20"/>
                <w:szCs w:val="20"/>
              </w:rPr>
              <w:t xml:space="preserve"> van der Wal</w:t>
            </w:r>
            <w:r w:rsidR="00402141">
              <w:rPr>
                <w:rFonts w:cs="Calibri-Bold"/>
                <w:bCs/>
                <w:sz w:val="20"/>
                <w:szCs w:val="20"/>
              </w:rPr>
              <w:t xml:space="preserve">, </w:t>
            </w:r>
            <w:r w:rsidR="003C7ADD">
              <w:rPr>
                <w:rFonts w:cs="Calibri-Bold"/>
                <w:bCs/>
                <w:sz w:val="20"/>
                <w:szCs w:val="20"/>
              </w:rPr>
              <w:t>schoolopleider en co</w:t>
            </w:r>
            <w:r w:rsidR="009407E8">
              <w:rPr>
                <w:rFonts w:cs="Calibri-Bold"/>
                <w:bCs/>
                <w:sz w:val="20"/>
                <w:szCs w:val="20"/>
              </w:rPr>
              <w:t>ö</w:t>
            </w:r>
            <w:r w:rsidR="003C7ADD">
              <w:rPr>
                <w:rFonts w:cs="Calibri-Bold"/>
                <w:bCs/>
                <w:sz w:val="20"/>
                <w:szCs w:val="20"/>
              </w:rPr>
              <w:t>rdinator loopbaanbegeleid</w:t>
            </w:r>
            <w:r w:rsidR="009407E8">
              <w:rPr>
                <w:rFonts w:cs="Calibri-Bold"/>
                <w:bCs/>
                <w:sz w:val="20"/>
                <w:szCs w:val="20"/>
              </w:rPr>
              <w:t>ing</w:t>
            </w:r>
            <w:r w:rsidR="003C7ADD">
              <w:rPr>
                <w:rFonts w:cs="Calibri-Bold"/>
                <w:bCs/>
                <w:sz w:val="20"/>
                <w:szCs w:val="20"/>
              </w:rPr>
              <w:t xml:space="preserve"> op het Nordwin</w:t>
            </w:r>
            <w:r w:rsidR="00DF0BC9">
              <w:rPr>
                <w:rFonts w:cs="Calibri-Bold"/>
                <w:bCs/>
                <w:sz w:val="20"/>
                <w:szCs w:val="20"/>
              </w:rPr>
              <w:t xml:space="preserve"> College,</w:t>
            </w:r>
            <w:r w:rsidR="00EF2111">
              <w:rPr>
                <w:rFonts w:cs="Calibri-Bold"/>
                <w:bCs/>
                <w:sz w:val="20"/>
                <w:szCs w:val="20"/>
              </w:rPr>
              <w:t xml:space="preserve"> hield op 8 oktober jl </w:t>
            </w:r>
            <w:r w:rsidR="00DF0BC9">
              <w:rPr>
                <w:rFonts w:cs="Calibri-Bold"/>
                <w:bCs/>
                <w:sz w:val="20"/>
                <w:szCs w:val="20"/>
              </w:rPr>
              <w:t>e</w:t>
            </w:r>
            <w:r w:rsidR="00EF2111">
              <w:rPr>
                <w:rFonts w:cs="Calibri-Bold"/>
                <w:bCs/>
                <w:sz w:val="20"/>
                <w:szCs w:val="20"/>
              </w:rPr>
              <w:t>en insp</w:t>
            </w:r>
            <w:r w:rsidR="000D1D43">
              <w:rPr>
                <w:rFonts w:cs="Calibri-Bold"/>
                <w:bCs/>
                <w:sz w:val="20"/>
                <w:szCs w:val="20"/>
              </w:rPr>
              <w:t>i</w:t>
            </w:r>
            <w:r w:rsidR="00EF2111">
              <w:rPr>
                <w:rFonts w:cs="Calibri-Bold"/>
                <w:bCs/>
                <w:sz w:val="20"/>
                <w:szCs w:val="20"/>
              </w:rPr>
              <w:t xml:space="preserve">rerend verhaal </w:t>
            </w:r>
            <w:r w:rsidR="00DF0BC9">
              <w:rPr>
                <w:rFonts w:cs="Calibri-Bold"/>
                <w:bCs/>
                <w:sz w:val="20"/>
                <w:szCs w:val="20"/>
              </w:rPr>
              <w:t>tijdens het LOB-congres ‘</w:t>
            </w:r>
            <w:r w:rsidR="005710BA">
              <w:rPr>
                <w:rFonts w:cs="Calibri-Bold"/>
                <w:bCs/>
                <w:sz w:val="20"/>
                <w:szCs w:val="20"/>
              </w:rPr>
              <w:t>Werk mee aan een toekomstbestendig LOB’</w:t>
            </w:r>
            <w:r w:rsidR="000E20EC">
              <w:rPr>
                <w:rFonts w:cs="Calibri-Bold"/>
                <w:bCs/>
                <w:sz w:val="20"/>
                <w:szCs w:val="20"/>
              </w:rPr>
              <w:t xml:space="preserve"> over </w:t>
            </w:r>
            <w:r w:rsidR="00F27623">
              <w:rPr>
                <w:rFonts w:cs="Calibri-Bold"/>
                <w:bCs/>
                <w:sz w:val="20"/>
                <w:szCs w:val="20"/>
              </w:rPr>
              <w:t xml:space="preserve">wat de succesfactoren op het Nordwin College waren bij het implementeren van een </w:t>
            </w:r>
            <w:r w:rsidR="00367DF2">
              <w:rPr>
                <w:rFonts w:cs="Calibri-Bold"/>
                <w:bCs/>
                <w:sz w:val="20"/>
                <w:szCs w:val="20"/>
              </w:rPr>
              <w:t>duurzame visie</w:t>
            </w:r>
            <w:r w:rsidR="00BE041F">
              <w:rPr>
                <w:rFonts w:cs="Calibri-Bold"/>
                <w:bCs/>
                <w:sz w:val="20"/>
                <w:szCs w:val="20"/>
              </w:rPr>
              <w:t xml:space="preserve"> op LOB</w:t>
            </w:r>
            <w:r w:rsidR="00367DF2">
              <w:rPr>
                <w:rFonts w:cs="Calibri-Bold"/>
                <w:bCs/>
                <w:sz w:val="20"/>
                <w:szCs w:val="20"/>
              </w:rPr>
              <w:t xml:space="preserve"> </w:t>
            </w:r>
            <w:r w:rsidR="00023EE5">
              <w:rPr>
                <w:rFonts w:cs="Calibri-Bold"/>
                <w:bCs/>
                <w:sz w:val="20"/>
                <w:szCs w:val="20"/>
              </w:rPr>
              <w:t>en</w:t>
            </w:r>
            <w:r w:rsidR="00350A4C">
              <w:rPr>
                <w:rFonts w:cs="Calibri-Bold"/>
                <w:bCs/>
                <w:sz w:val="20"/>
                <w:szCs w:val="20"/>
              </w:rPr>
              <w:t xml:space="preserve"> een </w:t>
            </w:r>
            <w:r w:rsidR="00023EE5">
              <w:rPr>
                <w:rFonts w:cs="Calibri-Bold"/>
                <w:bCs/>
                <w:sz w:val="20"/>
                <w:szCs w:val="20"/>
              </w:rPr>
              <w:t>succesvol LOB-programma.</w:t>
            </w:r>
          </w:p>
          <w:p w14:paraId="3A240445" w14:textId="23105C51" w:rsidR="00F167ED" w:rsidRDefault="00116526" w:rsidP="00BE041F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BF4D98">
              <w:rPr>
                <w:rFonts w:cs="Calibri-Bold"/>
                <w:bCs/>
                <w:sz w:val="20"/>
                <w:szCs w:val="20"/>
              </w:rPr>
              <w:t xml:space="preserve">                                               </w:t>
            </w:r>
            <w:r w:rsidR="0086388D">
              <w:rPr>
                <w:rFonts w:cs="Calibri-Bold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="00BF4D98">
              <w:rPr>
                <w:rFonts w:cs="Calibri-Bold"/>
                <w:bCs/>
                <w:sz w:val="20"/>
                <w:szCs w:val="20"/>
              </w:rPr>
              <w:t xml:space="preserve"> </w:t>
            </w:r>
            <w:r w:rsidR="00007063">
              <w:rPr>
                <w:rFonts w:cs="Calibri-Bold"/>
                <w:bCs/>
                <w:sz w:val="20"/>
                <w:szCs w:val="20"/>
              </w:rPr>
              <w:t xml:space="preserve">Het </w:t>
            </w:r>
            <w:r w:rsidR="00673DB4">
              <w:rPr>
                <w:rFonts w:cs="Calibri-Bold"/>
                <w:bCs/>
                <w:sz w:val="20"/>
                <w:szCs w:val="20"/>
              </w:rPr>
              <w:t>LOB-</w:t>
            </w:r>
            <w:r w:rsidR="00007063">
              <w:rPr>
                <w:rFonts w:cs="Calibri-Bold"/>
                <w:bCs/>
                <w:sz w:val="20"/>
                <w:szCs w:val="20"/>
              </w:rPr>
              <w:t>programma</w:t>
            </w:r>
            <w:r w:rsidR="000D2A6A">
              <w:rPr>
                <w:rFonts w:cs="Calibri-Bold"/>
                <w:bCs/>
                <w:sz w:val="20"/>
                <w:szCs w:val="20"/>
              </w:rPr>
              <w:t xml:space="preserve"> en de hierbij behorende visie</w:t>
            </w:r>
            <w:r w:rsidR="00007063">
              <w:rPr>
                <w:rFonts w:cs="Calibri-Bold"/>
                <w:bCs/>
                <w:sz w:val="20"/>
                <w:szCs w:val="20"/>
              </w:rPr>
              <w:t xml:space="preserve"> </w:t>
            </w:r>
            <w:r w:rsidR="00F42EF0">
              <w:rPr>
                <w:rFonts w:cs="Calibri-Bold"/>
                <w:bCs/>
                <w:sz w:val="20"/>
                <w:szCs w:val="20"/>
              </w:rPr>
              <w:t>zijn</w:t>
            </w:r>
            <w:r w:rsidR="00673DB4">
              <w:rPr>
                <w:rFonts w:cs="Calibri-Bold"/>
                <w:bCs/>
                <w:sz w:val="20"/>
                <w:szCs w:val="20"/>
              </w:rPr>
              <w:t xml:space="preserve"> tot stand gekomen door intensieve samenwerking </w:t>
            </w:r>
            <w:r w:rsidR="006421E0">
              <w:rPr>
                <w:rFonts w:cs="Calibri-Bold"/>
                <w:bCs/>
                <w:sz w:val="20"/>
                <w:szCs w:val="20"/>
              </w:rPr>
              <w:t xml:space="preserve">tussen </w:t>
            </w:r>
            <w:r w:rsidR="0002001D">
              <w:rPr>
                <w:rFonts w:cs="Calibri-Bold"/>
                <w:bCs/>
                <w:sz w:val="20"/>
                <w:szCs w:val="20"/>
              </w:rPr>
              <w:t>LOB-betrokkenen binnen de school</w:t>
            </w:r>
            <w:r w:rsidR="00D0541D">
              <w:rPr>
                <w:rFonts w:cs="Calibri-Bold"/>
                <w:bCs/>
                <w:sz w:val="20"/>
                <w:szCs w:val="20"/>
              </w:rPr>
              <w:t xml:space="preserve">, waarbij gebruik werd gemaakt van de </w:t>
            </w:r>
            <w:r w:rsidR="0002001D">
              <w:rPr>
                <w:rFonts w:cs="Calibri-Bold"/>
                <w:bCs/>
                <w:sz w:val="20"/>
                <w:szCs w:val="20"/>
              </w:rPr>
              <w:t>theorie van Appreciative Inquiry</w:t>
            </w:r>
            <w:r w:rsidR="00697173">
              <w:rPr>
                <w:rFonts w:cs="Calibri-Bold"/>
                <w:bCs/>
                <w:sz w:val="20"/>
                <w:szCs w:val="20"/>
              </w:rPr>
              <w:t>.</w:t>
            </w:r>
            <w:r w:rsidR="00804DE1">
              <w:rPr>
                <w:rFonts w:cs="Calibri-Bold"/>
                <w:bCs/>
                <w:sz w:val="20"/>
                <w:szCs w:val="20"/>
              </w:rPr>
              <w:t xml:space="preserve"> </w:t>
            </w:r>
            <w:r w:rsidR="002F4FB9" w:rsidRPr="002F4FB9">
              <w:rPr>
                <w:rFonts w:cs="Calibri-Bold"/>
                <w:bCs/>
                <w:sz w:val="20"/>
                <w:szCs w:val="20"/>
              </w:rPr>
              <w:t>Centrale startvraag bij het ontwikkelen van het LOB-programma was: ‘Wat willen wij in loopbaanbegeleiding, wat doen we nu en waar willen we naartoe?’</w:t>
            </w:r>
            <w:r w:rsidR="002F4FB9">
              <w:rPr>
                <w:rFonts w:cs="Calibri-Bold"/>
                <w:bCs/>
                <w:sz w:val="20"/>
                <w:szCs w:val="20"/>
              </w:rPr>
              <w:t xml:space="preserve"> </w:t>
            </w:r>
            <w:r w:rsidR="00F66258">
              <w:rPr>
                <w:rFonts w:cs="Calibri-Bold"/>
                <w:bCs/>
                <w:sz w:val="20"/>
                <w:szCs w:val="20"/>
              </w:rPr>
              <w:t xml:space="preserve">Tijdens werksessies </w:t>
            </w:r>
            <w:r w:rsidR="004E70E9">
              <w:rPr>
                <w:rFonts w:cs="Calibri-Bold"/>
                <w:bCs/>
                <w:sz w:val="20"/>
                <w:szCs w:val="20"/>
              </w:rPr>
              <w:t xml:space="preserve">werden elementen gebruikt </w:t>
            </w:r>
            <w:r w:rsidR="00D0541D">
              <w:rPr>
                <w:rFonts w:cs="Calibri-Bold"/>
                <w:bCs/>
                <w:sz w:val="20"/>
                <w:szCs w:val="20"/>
              </w:rPr>
              <w:t>die gebaseerd zijn op de theorie van Appr</w:t>
            </w:r>
            <w:r w:rsidR="00983465">
              <w:rPr>
                <w:rFonts w:cs="Calibri-Bold"/>
                <w:bCs/>
                <w:sz w:val="20"/>
                <w:szCs w:val="20"/>
              </w:rPr>
              <w:t>eciative Inquiry:</w:t>
            </w:r>
          </w:p>
          <w:p w14:paraId="56624694" w14:textId="77777777" w:rsidR="00336C8C" w:rsidRDefault="00336C8C" w:rsidP="007A7102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</w:p>
          <w:p w14:paraId="2387B36A" w14:textId="432B47D1" w:rsidR="00336C8C" w:rsidRDefault="00AD4D37" w:rsidP="00336C8C">
            <w:pPr>
              <w:pStyle w:val="Default"/>
              <w:numPr>
                <w:ilvl w:val="0"/>
                <w:numId w:val="5"/>
              </w:numPr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>T</w:t>
            </w:r>
            <w:r w:rsidR="00416BA4">
              <w:rPr>
                <w:rFonts w:cs="Calibri-Bold"/>
                <w:bCs/>
                <w:sz w:val="20"/>
                <w:szCs w:val="20"/>
              </w:rPr>
              <w:t>oekomstbeelden</w:t>
            </w:r>
            <w:r w:rsidR="00AC1BF1">
              <w:rPr>
                <w:rFonts w:cs="Calibri-Bold"/>
                <w:bCs/>
                <w:sz w:val="20"/>
                <w:szCs w:val="20"/>
              </w:rPr>
              <w:t xml:space="preserve"> en het formuleren van een toekomstvisie</w:t>
            </w:r>
            <w:r w:rsidR="00416BA4">
              <w:rPr>
                <w:rFonts w:cs="Calibri-Bold"/>
                <w:bCs/>
                <w:sz w:val="20"/>
                <w:szCs w:val="20"/>
              </w:rPr>
              <w:t xml:space="preserve"> (</w:t>
            </w:r>
            <w:r w:rsidR="00416BA4" w:rsidRPr="00416BA4">
              <w:rPr>
                <w:rFonts w:cs="Calibri-Bold"/>
                <w:bCs/>
                <w:i/>
                <w:iCs/>
                <w:sz w:val="20"/>
                <w:szCs w:val="20"/>
              </w:rPr>
              <w:t>waar willen we naar toe?)</w:t>
            </w:r>
            <w:r w:rsidR="00EC63B5">
              <w:rPr>
                <w:rFonts w:cs="Calibri-Bold"/>
                <w:bCs/>
                <w:i/>
                <w:iCs/>
                <w:sz w:val="20"/>
                <w:szCs w:val="20"/>
              </w:rPr>
              <w:t>.</w:t>
            </w:r>
            <w:r w:rsidR="00A02537">
              <w:rPr>
                <w:rFonts w:cs="Calibri-Bold"/>
                <w:bCs/>
                <w:i/>
                <w:iCs/>
                <w:sz w:val="20"/>
                <w:szCs w:val="20"/>
              </w:rPr>
              <w:t xml:space="preserve"> </w:t>
            </w:r>
            <w:r w:rsidR="00A02537">
              <w:rPr>
                <w:rFonts w:cs="Calibri-Bold"/>
                <w:bCs/>
                <w:sz w:val="20"/>
                <w:szCs w:val="20"/>
              </w:rPr>
              <w:t xml:space="preserve">Dat </w:t>
            </w:r>
            <w:r w:rsidR="004D54E6">
              <w:rPr>
                <w:rFonts w:cs="Calibri-Bold"/>
                <w:bCs/>
                <w:sz w:val="20"/>
                <w:szCs w:val="20"/>
              </w:rPr>
              <w:t>is</w:t>
            </w:r>
            <w:r w:rsidR="00A02537">
              <w:rPr>
                <w:rFonts w:cs="Calibri-Bold"/>
                <w:bCs/>
                <w:sz w:val="20"/>
                <w:szCs w:val="20"/>
              </w:rPr>
              <w:t xml:space="preserve"> een collectief proces:</w:t>
            </w:r>
            <w:r w:rsidR="003A0D21">
              <w:rPr>
                <w:rFonts w:cs="Calibri-Bold"/>
                <w:bCs/>
                <w:sz w:val="20"/>
                <w:szCs w:val="20"/>
              </w:rPr>
              <w:t xml:space="preserve"> zowel horizontaal als verticaa</w:t>
            </w:r>
            <w:r w:rsidR="00336C8C">
              <w:rPr>
                <w:rFonts w:cs="Calibri-Bold"/>
                <w:bCs/>
                <w:sz w:val="20"/>
                <w:szCs w:val="20"/>
              </w:rPr>
              <w:t xml:space="preserve">l, </w:t>
            </w:r>
            <w:r w:rsidR="0034319C">
              <w:rPr>
                <w:rFonts w:cs="Calibri-Bold"/>
                <w:bCs/>
                <w:sz w:val="20"/>
                <w:szCs w:val="20"/>
              </w:rPr>
              <w:t>met studenten, docenten, het MT en de directie.</w:t>
            </w:r>
            <w:r>
              <w:rPr>
                <w:rFonts w:cs="Calibri-Bold"/>
                <w:bCs/>
                <w:sz w:val="20"/>
                <w:szCs w:val="20"/>
              </w:rPr>
              <w:t xml:space="preserve">    </w:t>
            </w:r>
          </w:p>
          <w:p w14:paraId="1DF23A58" w14:textId="424B330E" w:rsidR="00336C8C" w:rsidRDefault="0034319C" w:rsidP="00336C8C">
            <w:pPr>
              <w:pStyle w:val="Default"/>
              <w:numPr>
                <w:ilvl w:val="0"/>
                <w:numId w:val="5"/>
              </w:numPr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>E</w:t>
            </w:r>
            <w:r w:rsidR="00EF0338">
              <w:rPr>
                <w:rFonts w:cs="Calibri-Bold"/>
                <w:bCs/>
                <w:sz w:val="20"/>
                <w:szCs w:val="20"/>
              </w:rPr>
              <w:t>en positieve (waarderende) kern</w:t>
            </w:r>
            <w:r>
              <w:rPr>
                <w:rFonts w:cs="Calibri-Bold"/>
                <w:bCs/>
                <w:sz w:val="20"/>
                <w:szCs w:val="20"/>
              </w:rPr>
              <w:t xml:space="preserve">: </w:t>
            </w:r>
            <w:r w:rsidR="00592048">
              <w:rPr>
                <w:rFonts w:cs="Calibri-Bold"/>
                <w:bCs/>
                <w:sz w:val="20"/>
                <w:szCs w:val="20"/>
              </w:rPr>
              <w:t>gebruik maken van ieders talen</w:t>
            </w:r>
            <w:r w:rsidR="00D41BA9">
              <w:rPr>
                <w:rFonts w:cs="Calibri-Bold"/>
                <w:bCs/>
                <w:sz w:val="20"/>
                <w:szCs w:val="20"/>
              </w:rPr>
              <w:t>t</w:t>
            </w:r>
            <w:r w:rsidR="00592048">
              <w:rPr>
                <w:rFonts w:cs="Calibri-Bold"/>
                <w:bCs/>
                <w:sz w:val="20"/>
                <w:szCs w:val="20"/>
              </w:rPr>
              <w:t xml:space="preserve"> en kijken wat er al is, </w:t>
            </w:r>
            <w:r w:rsidR="00DC17CD">
              <w:rPr>
                <w:rFonts w:cs="Calibri-Bold"/>
                <w:bCs/>
                <w:sz w:val="20"/>
                <w:szCs w:val="20"/>
              </w:rPr>
              <w:t xml:space="preserve">wat er al </w:t>
            </w:r>
            <w:r w:rsidR="00592048">
              <w:rPr>
                <w:rFonts w:cs="Calibri-Bold"/>
                <w:bCs/>
                <w:sz w:val="20"/>
                <w:szCs w:val="20"/>
              </w:rPr>
              <w:t xml:space="preserve">gebeurt. Het delen van succeservaringen hoort hierbij. </w:t>
            </w:r>
          </w:p>
          <w:p w14:paraId="2B25F349" w14:textId="59F27DF8" w:rsidR="00336C8C" w:rsidRDefault="0085513E" w:rsidP="00336C8C">
            <w:pPr>
              <w:pStyle w:val="Default"/>
              <w:numPr>
                <w:ilvl w:val="0"/>
                <w:numId w:val="5"/>
              </w:numPr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>D</w:t>
            </w:r>
            <w:r w:rsidR="00EF0338">
              <w:rPr>
                <w:rFonts w:cs="Calibri-Bold"/>
                <w:bCs/>
                <w:sz w:val="20"/>
                <w:szCs w:val="20"/>
              </w:rPr>
              <w:t>e dialoog</w:t>
            </w:r>
            <w:r>
              <w:rPr>
                <w:rFonts w:cs="Calibri-Bold"/>
                <w:bCs/>
                <w:sz w:val="20"/>
                <w:szCs w:val="20"/>
              </w:rPr>
              <w:t xml:space="preserve">: </w:t>
            </w:r>
            <w:r w:rsidR="002A6AA1">
              <w:rPr>
                <w:rFonts w:cs="Calibri-Bold"/>
                <w:bCs/>
                <w:sz w:val="20"/>
                <w:szCs w:val="20"/>
              </w:rPr>
              <w:t xml:space="preserve">eerst met een kleine groep mensen en daarna met het hele team.     </w:t>
            </w:r>
          </w:p>
          <w:p w14:paraId="1C96074C" w14:textId="5F9A065E" w:rsidR="00336C8C" w:rsidRDefault="002A6AA1" w:rsidP="00336C8C">
            <w:pPr>
              <w:pStyle w:val="Default"/>
              <w:numPr>
                <w:ilvl w:val="0"/>
                <w:numId w:val="5"/>
              </w:numPr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>R</w:t>
            </w:r>
            <w:r w:rsidR="00246B11">
              <w:rPr>
                <w:rFonts w:cs="Calibri-Bold"/>
                <w:bCs/>
                <w:sz w:val="20"/>
                <w:szCs w:val="20"/>
              </w:rPr>
              <w:t>eflectie</w:t>
            </w:r>
            <w:r>
              <w:rPr>
                <w:rFonts w:cs="Calibri-Bold"/>
                <w:bCs/>
                <w:sz w:val="20"/>
                <w:szCs w:val="20"/>
              </w:rPr>
              <w:t xml:space="preserve">: </w:t>
            </w:r>
            <w:r w:rsidRPr="002A6AA1">
              <w:rPr>
                <w:rFonts w:cs="Calibri-Bold"/>
                <w:bCs/>
                <w:i/>
                <w:iCs/>
                <w:sz w:val="20"/>
                <w:szCs w:val="20"/>
              </w:rPr>
              <w:t>wat gaat goed? Wat kunnen we bijstellen en veranderen?</w:t>
            </w:r>
            <w:r w:rsidR="00246B11">
              <w:rPr>
                <w:rFonts w:cs="Calibri-Bold"/>
                <w:bCs/>
                <w:sz w:val="20"/>
                <w:szCs w:val="20"/>
              </w:rPr>
              <w:t xml:space="preserve"> </w:t>
            </w:r>
            <w:r w:rsidR="006729F2">
              <w:rPr>
                <w:rFonts w:cs="Calibri-Bold"/>
                <w:bCs/>
                <w:sz w:val="20"/>
                <w:szCs w:val="20"/>
              </w:rPr>
              <w:t xml:space="preserve"> </w:t>
            </w:r>
          </w:p>
          <w:p w14:paraId="6F72C05D" w14:textId="32F3325E" w:rsidR="006729F2" w:rsidRDefault="006729F2" w:rsidP="00336C8C">
            <w:pPr>
              <w:pStyle w:val="Default"/>
              <w:numPr>
                <w:ilvl w:val="0"/>
                <w:numId w:val="5"/>
              </w:numPr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>O</w:t>
            </w:r>
            <w:r w:rsidR="00246B11">
              <w:rPr>
                <w:rFonts w:cs="Calibri-Bold"/>
                <w:bCs/>
                <w:sz w:val="20"/>
                <w:szCs w:val="20"/>
              </w:rPr>
              <w:t>nderzoeken en handelen</w:t>
            </w:r>
            <w:r w:rsidR="00C1796D">
              <w:rPr>
                <w:rFonts w:cs="Calibri-Bold"/>
                <w:bCs/>
                <w:sz w:val="20"/>
                <w:szCs w:val="20"/>
              </w:rPr>
              <w:t>: terwijl het proces gaande was werd het tegelijkertijd ook uitgevoerd</w:t>
            </w:r>
            <w:r w:rsidR="003D03EF">
              <w:rPr>
                <w:rFonts w:cs="Calibri-Bold"/>
                <w:bCs/>
                <w:sz w:val="20"/>
                <w:szCs w:val="20"/>
              </w:rPr>
              <w:t xml:space="preserve">: er werd én onderzocht én direct gekeken hoe </w:t>
            </w:r>
            <w:r w:rsidR="00DC0BFC">
              <w:rPr>
                <w:rFonts w:cs="Calibri-Bold"/>
                <w:bCs/>
                <w:sz w:val="20"/>
                <w:szCs w:val="20"/>
              </w:rPr>
              <w:t>de uitkomsten van onderzoek werkten in de praktijk.</w:t>
            </w:r>
          </w:p>
          <w:p w14:paraId="037C7370" w14:textId="2E9174C4" w:rsidR="007A7102" w:rsidRDefault="006729F2" w:rsidP="007A7102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="00DC0BFC">
              <w:rPr>
                <w:rFonts w:cs="Calibri-Bold"/>
                <w:bCs/>
                <w:sz w:val="20"/>
                <w:szCs w:val="20"/>
              </w:rPr>
              <w:t xml:space="preserve">                                                    </w:t>
            </w:r>
            <w:r w:rsidR="00246B11">
              <w:rPr>
                <w:rFonts w:cs="Calibri-Bold"/>
                <w:bCs/>
                <w:sz w:val="20"/>
                <w:szCs w:val="20"/>
              </w:rPr>
              <w:t xml:space="preserve">Kern </w:t>
            </w:r>
            <w:r w:rsidR="00DC17CD">
              <w:rPr>
                <w:rFonts w:cs="Calibri-Bold"/>
                <w:bCs/>
                <w:sz w:val="20"/>
                <w:szCs w:val="20"/>
              </w:rPr>
              <w:t xml:space="preserve">bij </w:t>
            </w:r>
            <w:r w:rsidR="00EB1448">
              <w:rPr>
                <w:rFonts w:cs="Calibri-Bold"/>
                <w:bCs/>
                <w:sz w:val="20"/>
                <w:szCs w:val="20"/>
              </w:rPr>
              <w:t xml:space="preserve">het succesvol implementeren van het programma was </w:t>
            </w:r>
            <w:r w:rsidR="00246B11">
              <w:rPr>
                <w:rFonts w:cs="Calibri-Bold"/>
                <w:bCs/>
                <w:sz w:val="20"/>
                <w:szCs w:val="20"/>
              </w:rPr>
              <w:t>dat er collectief w</w:t>
            </w:r>
            <w:r w:rsidR="00DC0BFC">
              <w:rPr>
                <w:rFonts w:cs="Calibri-Bold"/>
                <w:bCs/>
                <w:sz w:val="20"/>
                <w:szCs w:val="20"/>
              </w:rPr>
              <w:t>erd</w:t>
            </w:r>
            <w:r w:rsidR="00246B11">
              <w:rPr>
                <w:rFonts w:cs="Calibri-Bold"/>
                <w:bCs/>
                <w:sz w:val="20"/>
                <w:szCs w:val="20"/>
              </w:rPr>
              <w:t xml:space="preserve"> geleer</w:t>
            </w:r>
            <w:r w:rsidR="00AA2A20">
              <w:rPr>
                <w:rFonts w:cs="Calibri-Bold"/>
                <w:bCs/>
                <w:sz w:val="20"/>
                <w:szCs w:val="20"/>
              </w:rPr>
              <w:t>d</w:t>
            </w:r>
            <w:r w:rsidR="00EB1448">
              <w:rPr>
                <w:rFonts w:cs="Calibri-Bold"/>
                <w:bCs/>
                <w:sz w:val="20"/>
                <w:szCs w:val="20"/>
              </w:rPr>
              <w:t xml:space="preserve"> </w:t>
            </w:r>
            <w:r w:rsidR="00AA2A20">
              <w:rPr>
                <w:rFonts w:cs="Calibri-Bold"/>
                <w:bCs/>
                <w:sz w:val="20"/>
                <w:szCs w:val="20"/>
              </w:rPr>
              <w:t>waardoor de betrokkenheid w</w:t>
            </w:r>
            <w:r w:rsidR="00DC0BFC">
              <w:rPr>
                <w:rFonts w:cs="Calibri-Bold"/>
                <w:bCs/>
                <w:sz w:val="20"/>
                <w:szCs w:val="20"/>
              </w:rPr>
              <w:t xml:space="preserve">erd </w:t>
            </w:r>
            <w:r w:rsidR="00AA2A20">
              <w:rPr>
                <w:rFonts w:cs="Calibri-Bold"/>
                <w:bCs/>
                <w:sz w:val="20"/>
                <w:szCs w:val="20"/>
              </w:rPr>
              <w:t>vergroot.</w:t>
            </w:r>
            <w:r w:rsidR="009D3899">
              <w:rPr>
                <w:rFonts w:cs="Calibri-Bold"/>
                <w:bCs/>
                <w:sz w:val="20"/>
                <w:szCs w:val="20"/>
              </w:rPr>
              <w:t xml:space="preserve"> </w:t>
            </w:r>
          </w:p>
          <w:p w14:paraId="4553E7C5" w14:textId="3EEF539F" w:rsidR="0086388D" w:rsidRDefault="0086388D" w:rsidP="007A7102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</w:p>
          <w:p w14:paraId="7E67D98B" w14:textId="77777777" w:rsidR="0086388D" w:rsidRDefault="0086388D" w:rsidP="007A7102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</w:p>
          <w:p w14:paraId="1CB5A29C" w14:textId="70BB75D3" w:rsidR="000F0F0F" w:rsidRDefault="000F0F0F" w:rsidP="007A7102">
            <w:pPr>
              <w:pStyle w:val="Default"/>
              <w:ind w:left="170"/>
              <w:rPr>
                <w:rFonts w:cs="Calibri-Bold"/>
                <w:bCs/>
                <w:sz w:val="20"/>
                <w:szCs w:val="20"/>
              </w:rPr>
            </w:pPr>
          </w:p>
          <w:p w14:paraId="49CA3238" w14:textId="2B93EC7F" w:rsidR="00C77FB6" w:rsidRPr="001D6D29" w:rsidRDefault="00C77FB6" w:rsidP="00DC0BFC">
            <w:pPr>
              <w:pStyle w:val="Default"/>
              <w:rPr>
                <w:rFonts w:cs="Calibri-Bold"/>
                <w:bCs/>
                <w:sz w:val="20"/>
                <w:szCs w:val="20"/>
              </w:rPr>
            </w:pPr>
          </w:p>
        </w:tc>
      </w:tr>
      <w:tr w:rsidR="00EC36D7" w:rsidRPr="006E7A69" w14:paraId="1CF7A24F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B54D" w14:textId="77777777" w:rsidR="00EC36D7" w:rsidRDefault="00EC36D7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34A1AED" w14:textId="77777777" w:rsidR="00EC36D7" w:rsidRPr="00EC36D7" w:rsidRDefault="00EC36D7" w:rsidP="00195216">
            <w:pPr>
              <w:pStyle w:val="Default"/>
              <w:ind w:left="170"/>
              <w:rPr>
                <w:rFonts w:cs="Calibri-Bold"/>
                <w:b/>
                <w:bCs/>
                <w:sz w:val="20"/>
                <w:szCs w:val="20"/>
                <w:lang w:val="nl-NL"/>
              </w:rPr>
            </w:pPr>
          </w:p>
        </w:tc>
      </w:tr>
      <w:tr w:rsidR="00FF51F4" w:rsidRPr="006E7A69" w14:paraId="35568C2C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A6A9E" w14:textId="77777777" w:rsidR="00FF51F4" w:rsidRDefault="00EC36D7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Tips</w:t>
            </w:r>
          </w:p>
          <w:p w14:paraId="077918E7" w14:textId="77777777" w:rsidR="00FF51F4" w:rsidRDefault="00FF51F4" w:rsidP="00FF51F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4BBCFFCD" w14:textId="77777777" w:rsidR="00FF51F4" w:rsidRPr="006E7A69" w:rsidRDefault="00FF51F4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4DC76411" w14:textId="5B2BECB5" w:rsidR="00FF51F4" w:rsidRPr="00DC0BFC" w:rsidRDefault="00EF2111" w:rsidP="00DC0BFC">
            <w:pPr>
              <w:pStyle w:val="Lijstaline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DC0BFC">
              <w:rPr>
                <w:rFonts w:ascii="Calibri" w:hAnsi="Calibri" w:cs="Calibri"/>
                <w:sz w:val="20"/>
                <w:szCs w:val="20"/>
              </w:rPr>
              <w:t>Innovatie vraagt tijd en ruimte. Zorg ervoor dat innovatie wordt ingezet binnen alle lagen van de school: zowel horizontaal als verticaal.</w:t>
            </w:r>
          </w:p>
          <w:p w14:paraId="3F24B598" w14:textId="7E5759E3" w:rsidR="00EF2111" w:rsidRDefault="00EF2111" w:rsidP="00DC0BFC">
            <w:pPr>
              <w:widowControl w:val="0"/>
              <w:autoSpaceDE w:val="0"/>
              <w:autoSpaceDN w:val="0"/>
              <w:adjustRightInd w:val="0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8205937" w14:textId="67F51354" w:rsidR="00EF2111" w:rsidRPr="00DC0BFC" w:rsidRDefault="00EF2111" w:rsidP="00DC0BFC">
            <w:pPr>
              <w:pStyle w:val="Lijstaline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DC0BFC">
              <w:rPr>
                <w:rFonts w:ascii="Calibri" w:hAnsi="Calibri" w:cs="Calibri"/>
                <w:sz w:val="20"/>
                <w:szCs w:val="20"/>
              </w:rPr>
              <w:t>Het onderzoek</w:t>
            </w:r>
            <w:r w:rsidR="006D277A" w:rsidRPr="00DC0BFC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6D277A" w:rsidRPr="00DC0BFC">
              <w:rPr>
                <w:rFonts w:ascii="Calibri" w:hAnsi="Calibri" w:cs="Calibri"/>
                <w:i/>
                <w:iCs/>
                <w:sz w:val="20"/>
                <w:szCs w:val="20"/>
              </w:rPr>
              <w:t>zie meer weten?)</w:t>
            </w:r>
            <w:r w:rsidRPr="00DC0BFC">
              <w:rPr>
                <w:rFonts w:ascii="Calibri" w:hAnsi="Calibri" w:cs="Calibri"/>
                <w:sz w:val="20"/>
                <w:szCs w:val="20"/>
              </w:rPr>
              <w:t xml:space="preserve"> en de opbrengst hiervan kan worden ingezet binnen meerdere sectoren van het onderwijs, dus niet alleen binnen het mbo.</w:t>
            </w:r>
          </w:p>
          <w:p w14:paraId="6045BDE1" w14:textId="77777777" w:rsidR="00EF2111" w:rsidRDefault="00EF2111" w:rsidP="00DC0BFC">
            <w:pPr>
              <w:widowControl w:val="0"/>
              <w:autoSpaceDE w:val="0"/>
              <w:autoSpaceDN w:val="0"/>
              <w:adjustRightInd w:val="0"/>
              <w:ind w:left="166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CAE49EB" w14:textId="3FF75FC6" w:rsidR="00DC0BFC" w:rsidRPr="00DC0BFC" w:rsidRDefault="00C77FB6" w:rsidP="00DC0BFC">
            <w:pPr>
              <w:pStyle w:val="Lijstaline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DC0BFC">
              <w:rPr>
                <w:rFonts w:ascii="Calibri" w:hAnsi="Calibri" w:cs="Calibri"/>
                <w:sz w:val="20"/>
                <w:szCs w:val="20"/>
              </w:rPr>
              <w:t>Begin met een enthousiaste groep en gebruik deze als een olievlek. Maak gebruik van good practices, dus wat er al is en spiegel dit aan je v</w:t>
            </w:r>
            <w:r w:rsidR="00DC0BFC">
              <w:rPr>
                <w:rFonts w:ascii="Calibri" w:hAnsi="Calibri" w:cs="Calibri"/>
                <w:sz w:val="20"/>
                <w:szCs w:val="20"/>
              </w:rPr>
              <w:t>isie.</w:t>
            </w:r>
          </w:p>
        </w:tc>
      </w:tr>
      <w:tr w:rsidR="00B61206" w:rsidRPr="006E7A69" w14:paraId="22C85F7C" w14:textId="77777777" w:rsidTr="001D6D29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C389E" w14:textId="77777777" w:rsidR="00B61206" w:rsidRDefault="00B61206" w:rsidP="00FF51F4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0B24EDED" w14:textId="77777777" w:rsidR="00B61206" w:rsidRPr="001D6D29" w:rsidRDefault="00B61206" w:rsidP="00FF51F4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36D7" w:rsidRPr="006E7A69" w14:paraId="005AB558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auto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3EF56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>Meer weten?</w:t>
            </w:r>
          </w:p>
          <w:p w14:paraId="3E01A789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  <w:p w14:paraId="6084FED2" w14:textId="77777777" w:rsidR="00EC36D7" w:rsidRPr="00EC36D7" w:rsidRDefault="00EC36D7" w:rsidP="00EC36D7">
            <w:pPr>
              <w:pStyle w:val="Basisalinea"/>
              <w:spacing w:line="276" w:lineRule="auto"/>
              <w:rPr>
                <w:rFonts w:cs="Calibri-Bold"/>
                <w:b/>
                <w:bCs/>
                <w:sz w:val="20"/>
                <w:szCs w:val="20"/>
              </w:rPr>
            </w:pP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7AD0348E" w14:textId="4118782F" w:rsidR="00EC36D7" w:rsidRPr="00832736" w:rsidRDefault="005F21BE" w:rsidP="00832736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="00EF2111" w:rsidRPr="00832736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https://www.nordwincollege.nl/</w:t>
              </w:r>
            </w:hyperlink>
            <w:r w:rsidR="00EF2111" w:rsidRPr="0083273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2C773B2" w14:textId="2A4D932E" w:rsidR="00957515" w:rsidRPr="00832736" w:rsidRDefault="00E17BA3" w:rsidP="00832736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832736">
              <w:rPr>
                <w:rFonts w:ascii="Calibri" w:hAnsi="Calibri" w:cs="Calibri"/>
                <w:sz w:val="20"/>
                <w:szCs w:val="20"/>
              </w:rPr>
              <w:t xml:space="preserve">Bekijk het </w:t>
            </w:r>
            <w:hyperlink r:id="rId13" w:history="1">
              <w:r w:rsidRPr="00832736">
                <w:rPr>
                  <w:rStyle w:val="Hyperlink"/>
                  <w:rFonts w:ascii="Calibri" w:hAnsi="Calibri" w:cs="Calibri"/>
                  <w:sz w:val="20"/>
                  <w:szCs w:val="20"/>
                </w:rPr>
                <w:t>webinar</w:t>
              </w:r>
            </w:hyperlink>
          </w:p>
          <w:p w14:paraId="561CE4EA" w14:textId="17257FE1" w:rsidR="006D277A" w:rsidRPr="00832736" w:rsidRDefault="00832736" w:rsidP="00832736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88" w:lineRule="auto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 w:rsidRPr="00832736">
              <w:rPr>
                <w:rFonts w:ascii="Calibri" w:hAnsi="Calibri" w:cs="Calibri"/>
                <w:sz w:val="20"/>
                <w:szCs w:val="20"/>
              </w:rPr>
              <w:t>Download het o</w:t>
            </w:r>
            <w:r w:rsidR="004403BC" w:rsidRPr="00832736">
              <w:rPr>
                <w:rFonts w:ascii="Calibri" w:hAnsi="Calibri" w:cs="Calibri"/>
                <w:sz w:val="20"/>
                <w:szCs w:val="20"/>
              </w:rPr>
              <w:t xml:space="preserve">nderzoek </w:t>
            </w:r>
            <w:r w:rsidRPr="00832736">
              <w:rPr>
                <w:rFonts w:ascii="Calibri" w:hAnsi="Calibri" w:cs="Calibri"/>
                <w:sz w:val="20"/>
                <w:szCs w:val="20"/>
              </w:rPr>
              <w:t xml:space="preserve">van </w:t>
            </w:r>
            <w:r w:rsidR="004403BC" w:rsidRPr="00832736">
              <w:rPr>
                <w:rFonts w:ascii="Calibri" w:hAnsi="Calibri" w:cs="Calibri"/>
                <w:sz w:val="20"/>
                <w:szCs w:val="20"/>
              </w:rPr>
              <w:t xml:space="preserve">Suzanne Verdonschot: </w:t>
            </w:r>
            <w:hyperlink r:id="rId14" w:history="1">
              <w:r w:rsidR="004403BC" w:rsidRPr="00832736">
                <w:rPr>
                  <w:rStyle w:val="Hyperlink"/>
                  <w:rFonts w:ascii="Calibri" w:hAnsi="Calibri" w:cs="Calibri"/>
                  <w:sz w:val="20"/>
                  <w:szCs w:val="20"/>
                </w:rPr>
                <w:t>Van kleine doorbraak naar grootschalige vernieuwing (pdf)</w:t>
              </w:r>
            </w:hyperlink>
          </w:p>
          <w:p w14:paraId="0A62837B" w14:textId="73F79C9B" w:rsidR="005D22C2" w:rsidRPr="001D6D29" w:rsidRDefault="005D22C2" w:rsidP="00EF2111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14BFE" w:rsidRPr="006E7A69" w14:paraId="1931F573" w14:textId="77777777" w:rsidTr="00E70A2C"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B922A" w14:textId="77777777" w:rsidR="00514BFE" w:rsidRPr="006E7A69" w:rsidRDefault="00514BFE" w:rsidP="00514BF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bookmarkStart w:id="0" w:name="_Hlk51070731"/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2531AA5" w14:textId="77777777" w:rsidR="00514BFE" w:rsidRPr="005E45CE" w:rsidRDefault="00514BFE" w:rsidP="00514BFE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</w:p>
        </w:tc>
      </w:tr>
      <w:bookmarkEnd w:id="0"/>
      <w:tr w:rsidR="00492392" w:rsidRPr="006E7A69" w14:paraId="3D874C4E" w14:textId="77777777" w:rsidTr="00EC36D7">
        <w:tc>
          <w:tcPr>
            <w:tcW w:w="2670" w:type="dxa"/>
            <w:tcBorders>
              <w:top w:val="nil"/>
              <w:bottom w:val="nil"/>
            </w:tcBorders>
            <w:shd w:val="clear" w:color="D1C6FF" w:fill="95C1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F786" w14:textId="77777777" w:rsidR="00492392" w:rsidRPr="006E7A69" w:rsidRDefault="00492392" w:rsidP="0049239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  <w:r w:rsidRPr="004820CC">
              <w:rPr>
                <w:rFonts w:ascii="Calibri" w:hAnsi="Calibri"/>
                <w:b/>
                <w:sz w:val="20"/>
                <w:szCs w:val="20"/>
              </w:rPr>
              <w:t>ontactpersoon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AE9E4"/>
          </w:tcPr>
          <w:p w14:paraId="5CA192BD" w14:textId="54F16DFC" w:rsidR="00492392" w:rsidRPr="005E45CE" w:rsidRDefault="00EF2111" w:rsidP="00EC36D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70"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Petra van der Wal-</w:t>
            </w:r>
            <w:r w:rsidR="00C77FB6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Brandsma </w:t>
            </w:r>
            <w:hyperlink r:id="rId15" w:history="1">
              <w:r w:rsidR="00C77FB6" w:rsidRPr="003774E8">
                <w:rPr>
                  <w:rStyle w:val="Hyperlink"/>
                  <w:rFonts w:ascii="Calibri" w:hAnsi="Calibri" w:cs="Calibri-Bold"/>
                  <w:bCs/>
                  <w:sz w:val="20"/>
                  <w:szCs w:val="20"/>
                </w:rPr>
                <w:t>p.vanderwal-brandsma@nordwincollege.nl</w:t>
              </w:r>
            </w:hyperlink>
            <w:r w:rsidR="00C77FB6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BC5358E" w14:textId="07F16D61" w:rsidR="00252842" w:rsidRDefault="00EC36D7" w:rsidP="001F1C88">
      <w:pPr>
        <w:widowControl w:val="0"/>
        <w:autoSpaceDE w:val="0"/>
        <w:autoSpaceDN w:val="0"/>
        <w:adjustRightInd w:val="0"/>
        <w:spacing w:line="288" w:lineRule="auto"/>
        <w:ind w:left="170" w:right="113"/>
        <w:textAlignment w:val="center"/>
        <w:rPr>
          <w:rFonts w:ascii="Calibri" w:hAnsi="Calibri" w:cs="Calibri"/>
          <w:sz w:val="16"/>
          <w:szCs w:val="16"/>
        </w:rPr>
      </w:pPr>
      <w:bookmarkStart w:id="1" w:name="_Hlk52979174"/>
      <w:r>
        <w:rPr>
          <w:rFonts w:ascii="Calibri" w:hAnsi="Calibri" w:cs="Calibri"/>
          <w:sz w:val="20"/>
          <w:szCs w:val="20"/>
        </w:rPr>
        <w:t xml:space="preserve">          </w:t>
      </w:r>
      <w:bookmarkEnd w:id="1"/>
    </w:p>
    <w:p w14:paraId="57A4771B" w14:textId="7777777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5B7A1DA6" w14:textId="4AF9B22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76D05726" w14:textId="7777777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31AC3196" w14:textId="77777777" w:rsidR="003F15B5" w:rsidRDefault="003F15B5" w:rsidP="003F15B5">
      <w:pPr>
        <w:ind w:left="765" w:right="-9356"/>
        <w:rPr>
          <w:rFonts w:ascii="Calibri" w:hAnsi="Calibri"/>
          <w:i/>
          <w:sz w:val="36"/>
          <w:szCs w:val="36"/>
        </w:rPr>
      </w:pPr>
    </w:p>
    <w:p w14:paraId="35F706CF" w14:textId="77777777" w:rsidR="003F15B5" w:rsidRDefault="003F15B5" w:rsidP="003F15B5">
      <w:pPr>
        <w:ind w:left="765" w:right="-9356"/>
        <w:rPr>
          <w:rFonts w:ascii="Calibri" w:hAnsi="Calibri"/>
          <w:i/>
          <w:sz w:val="36"/>
          <w:szCs w:val="36"/>
        </w:rPr>
      </w:pPr>
    </w:p>
    <w:p w14:paraId="60CCF955" w14:textId="75222229" w:rsidR="007D2139" w:rsidRDefault="007D2139" w:rsidP="003F15B5">
      <w:pPr>
        <w:spacing w:line="252" w:lineRule="auto"/>
        <w:rPr>
          <w:rFonts w:ascii="Calibri" w:hAnsi="Calibri" w:cs="Calibri"/>
          <w:sz w:val="16"/>
          <w:szCs w:val="16"/>
        </w:rPr>
      </w:pPr>
    </w:p>
    <w:sectPr w:rsidR="007D2139" w:rsidSect="009D3F98">
      <w:headerReference w:type="default" r:id="rId16"/>
      <w:footerReference w:type="even" r:id="rId17"/>
      <w:footerReference w:type="default" r:id="rId18"/>
      <w:headerReference w:type="first" r:id="rId19"/>
      <w:pgSz w:w="16840" w:h="11900" w:orient="landscape"/>
      <w:pgMar w:top="2126" w:right="538" w:bottom="425" w:left="1418" w:header="709" w:footer="709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F3067" w14:textId="77777777" w:rsidR="005F21BE" w:rsidRDefault="005F21BE" w:rsidP="00367101">
      <w:r>
        <w:separator/>
      </w:r>
    </w:p>
  </w:endnote>
  <w:endnote w:type="continuationSeparator" w:id="0">
    <w:p w14:paraId="44990090" w14:textId="77777777" w:rsidR="005F21BE" w:rsidRDefault="005F21BE" w:rsidP="0036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D5155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605E11B" w14:textId="77777777" w:rsidR="00CD73A2" w:rsidRDefault="00CD73A2" w:rsidP="00CF2D5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136DB" w14:textId="77777777" w:rsidR="00CD73A2" w:rsidRDefault="00CD73A2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66D80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4225097" w14:textId="77777777" w:rsidR="00CD73A2" w:rsidRDefault="00CD73A2" w:rsidP="00CF2D5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D7554" w14:textId="77777777" w:rsidR="005F21BE" w:rsidRDefault="005F21BE" w:rsidP="00367101">
      <w:r>
        <w:separator/>
      </w:r>
    </w:p>
  </w:footnote>
  <w:footnote w:type="continuationSeparator" w:id="0">
    <w:p w14:paraId="1536FC81" w14:textId="77777777" w:rsidR="005F21BE" w:rsidRDefault="005F21BE" w:rsidP="0036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01283" w14:textId="77777777" w:rsidR="00CD73A2" w:rsidRDefault="00CD73A2" w:rsidP="009D3F98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7A9BC9F4" wp14:editId="459F825D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30"/>
          <wp:effectExtent l="0" t="0" r="0" b="11430"/>
          <wp:wrapNone/>
          <wp:docPr id="3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51156" w14:textId="77777777" w:rsidR="00CD73A2" w:rsidRDefault="00CD73A2">
    <w:pPr>
      <w:pStyle w:val="Kopteks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358F2D8" wp14:editId="5668FFC4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4398"/>
          <wp:effectExtent l="0" t="0" r="0" b="1079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5 Word_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4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06FE1"/>
    <w:multiLevelType w:val="hybridMultilevel"/>
    <w:tmpl w:val="D07A81DE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D97671E"/>
    <w:multiLevelType w:val="hybridMultilevel"/>
    <w:tmpl w:val="5ED8EF1C"/>
    <w:lvl w:ilvl="0" w:tplc="0413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" w15:restartNumberingAfterBreak="0">
    <w:nsid w:val="52B7764D"/>
    <w:multiLevelType w:val="hybridMultilevel"/>
    <w:tmpl w:val="5DBA1606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60F01891"/>
    <w:multiLevelType w:val="hybridMultilevel"/>
    <w:tmpl w:val="4C9676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80271"/>
    <w:multiLevelType w:val="hybridMultilevel"/>
    <w:tmpl w:val="A9E8A2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D7DB3"/>
    <w:multiLevelType w:val="hybridMultilevel"/>
    <w:tmpl w:val="1D76A4F8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BD"/>
    <w:rsid w:val="00003D6D"/>
    <w:rsid w:val="00007063"/>
    <w:rsid w:val="0001620F"/>
    <w:rsid w:val="0002001D"/>
    <w:rsid w:val="00023EE5"/>
    <w:rsid w:val="00025E4F"/>
    <w:rsid w:val="00032F09"/>
    <w:rsid w:val="000853BA"/>
    <w:rsid w:val="00094C91"/>
    <w:rsid w:val="000B42BC"/>
    <w:rsid w:val="000C413E"/>
    <w:rsid w:val="000D1D43"/>
    <w:rsid w:val="000D2A6A"/>
    <w:rsid w:val="000D449F"/>
    <w:rsid w:val="000E20EC"/>
    <w:rsid w:val="000F0F0F"/>
    <w:rsid w:val="000F4ECC"/>
    <w:rsid w:val="00116526"/>
    <w:rsid w:val="0012570A"/>
    <w:rsid w:val="00126382"/>
    <w:rsid w:val="00136A5F"/>
    <w:rsid w:val="001505D4"/>
    <w:rsid w:val="00157C7A"/>
    <w:rsid w:val="00161721"/>
    <w:rsid w:val="00195216"/>
    <w:rsid w:val="0019590B"/>
    <w:rsid w:val="001C01E3"/>
    <w:rsid w:val="001D6D29"/>
    <w:rsid w:val="001F1C88"/>
    <w:rsid w:val="00204488"/>
    <w:rsid w:val="002106B8"/>
    <w:rsid w:val="00223751"/>
    <w:rsid w:val="00223876"/>
    <w:rsid w:val="00241D60"/>
    <w:rsid w:val="00246B11"/>
    <w:rsid w:val="00252842"/>
    <w:rsid w:val="002615A4"/>
    <w:rsid w:val="002638DE"/>
    <w:rsid w:val="002A6AA1"/>
    <w:rsid w:val="002B6241"/>
    <w:rsid w:val="002C7D99"/>
    <w:rsid w:val="002F4FB9"/>
    <w:rsid w:val="00322FD1"/>
    <w:rsid w:val="00336C8C"/>
    <w:rsid w:val="0034319C"/>
    <w:rsid w:val="00347A93"/>
    <w:rsid w:val="00350A4C"/>
    <w:rsid w:val="0036088C"/>
    <w:rsid w:val="0036279C"/>
    <w:rsid w:val="00364A74"/>
    <w:rsid w:val="00367101"/>
    <w:rsid w:val="00367DF2"/>
    <w:rsid w:val="003772A8"/>
    <w:rsid w:val="00383555"/>
    <w:rsid w:val="0038685C"/>
    <w:rsid w:val="003A0D21"/>
    <w:rsid w:val="003B7496"/>
    <w:rsid w:val="003C31BE"/>
    <w:rsid w:val="003C7ADD"/>
    <w:rsid w:val="003D03EF"/>
    <w:rsid w:val="003E252A"/>
    <w:rsid w:val="003E2FA5"/>
    <w:rsid w:val="003F15B5"/>
    <w:rsid w:val="003F701B"/>
    <w:rsid w:val="00400D3F"/>
    <w:rsid w:val="00402141"/>
    <w:rsid w:val="00407F2B"/>
    <w:rsid w:val="00416BA4"/>
    <w:rsid w:val="00427C62"/>
    <w:rsid w:val="004403BC"/>
    <w:rsid w:val="0048585F"/>
    <w:rsid w:val="00492392"/>
    <w:rsid w:val="004D0134"/>
    <w:rsid w:val="004D54E6"/>
    <w:rsid w:val="004D61EB"/>
    <w:rsid w:val="004E6750"/>
    <w:rsid w:val="004E70E9"/>
    <w:rsid w:val="005001A6"/>
    <w:rsid w:val="00514BFE"/>
    <w:rsid w:val="005256CC"/>
    <w:rsid w:val="00531CFE"/>
    <w:rsid w:val="005569BE"/>
    <w:rsid w:val="00564E0D"/>
    <w:rsid w:val="005710BA"/>
    <w:rsid w:val="00583DCE"/>
    <w:rsid w:val="0058553B"/>
    <w:rsid w:val="00592048"/>
    <w:rsid w:val="00594218"/>
    <w:rsid w:val="0059716B"/>
    <w:rsid w:val="005A1136"/>
    <w:rsid w:val="005B71A9"/>
    <w:rsid w:val="005C32C5"/>
    <w:rsid w:val="005D22C2"/>
    <w:rsid w:val="005D3570"/>
    <w:rsid w:val="005E45CE"/>
    <w:rsid w:val="005E602A"/>
    <w:rsid w:val="005F21BE"/>
    <w:rsid w:val="006421E0"/>
    <w:rsid w:val="00666140"/>
    <w:rsid w:val="006665CF"/>
    <w:rsid w:val="006729F2"/>
    <w:rsid w:val="00673DB4"/>
    <w:rsid w:val="00697173"/>
    <w:rsid w:val="006A5C59"/>
    <w:rsid w:val="006B00F9"/>
    <w:rsid w:val="006D277A"/>
    <w:rsid w:val="006E7A69"/>
    <w:rsid w:val="006F682B"/>
    <w:rsid w:val="006F7ED3"/>
    <w:rsid w:val="00715F37"/>
    <w:rsid w:val="0074483C"/>
    <w:rsid w:val="007676CB"/>
    <w:rsid w:val="007A7102"/>
    <w:rsid w:val="007D138D"/>
    <w:rsid w:val="007D2139"/>
    <w:rsid w:val="00804DE1"/>
    <w:rsid w:val="008068CA"/>
    <w:rsid w:val="00832736"/>
    <w:rsid w:val="00851CBD"/>
    <w:rsid w:val="00853198"/>
    <w:rsid w:val="0085513E"/>
    <w:rsid w:val="0086388D"/>
    <w:rsid w:val="008926A5"/>
    <w:rsid w:val="008958A1"/>
    <w:rsid w:val="008A5542"/>
    <w:rsid w:val="008A55ED"/>
    <w:rsid w:val="008C0954"/>
    <w:rsid w:val="008C52E6"/>
    <w:rsid w:val="008D1F27"/>
    <w:rsid w:val="008D31CE"/>
    <w:rsid w:val="008D79C4"/>
    <w:rsid w:val="00925C73"/>
    <w:rsid w:val="009407E8"/>
    <w:rsid w:val="00957515"/>
    <w:rsid w:val="00962703"/>
    <w:rsid w:val="00966D80"/>
    <w:rsid w:val="00970BB5"/>
    <w:rsid w:val="009729E9"/>
    <w:rsid w:val="00983465"/>
    <w:rsid w:val="009B04BF"/>
    <w:rsid w:val="009B4F41"/>
    <w:rsid w:val="009C57E0"/>
    <w:rsid w:val="009D3899"/>
    <w:rsid w:val="009D3F98"/>
    <w:rsid w:val="009E16B1"/>
    <w:rsid w:val="00A02537"/>
    <w:rsid w:val="00A074E4"/>
    <w:rsid w:val="00A10ADB"/>
    <w:rsid w:val="00A1793F"/>
    <w:rsid w:val="00A22A63"/>
    <w:rsid w:val="00A368B1"/>
    <w:rsid w:val="00A455ED"/>
    <w:rsid w:val="00A516A6"/>
    <w:rsid w:val="00A547FD"/>
    <w:rsid w:val="00A67304"/>
    <w:rsid w:val="00A931D3"/>
    <w:rsid w:val="00AA2A20"/>
    <w:rsid w:val="00AC1BF1"/>
    <w:rsid w:val="00AD0EAB"/>
    <w:rsid w:val="00AD4D37"/>
    <w:rsid w:val="00AD7081"/>
    <w:rsid w:val="00B045DC"/>
    <w:rsid w:val="00B30B08"/>
    <w:rsid w:val="00B61206"/>
    <w:rsid w:val="00B70B74"/>
    <w:rsid w:val="00B9168D"/>
    <w:rsid w:val="00BB4918"/>
    <w:rsid w:val="00BC5094"/>
    <w:rsid w:val="00BE041F"/>
    <w:rsid w:val="00BF4D98"/>
    <w:rsid w:val="00C132DB"/>
    <w:rsid w:val="00C17500"/>
    <w:rsid w:val="00C1796D"/>
    <w:rsid w:val="00C54ED1"/>
    <w:rsid w:val="00C731C0"/>
    <w:rsid w:val="00C77FB6"/>
    <w:rsid w:val="00C8060A"/>
    <w:rsid w:val="00C826FA"/>
    <w:rsid w:val="00C83A3E"/>
    <w:rsid w:val="00CD73A2"/>
    <w:rsid w:val="00CF2D5D"/>
    <w:rsid w:val="00D0541D"/>
    <w:rsid w:val="00D342EE"/>
    <w:rsid w:val="00D41BA9"/>
    <w:rsid w:val="00D436FE"/>
    <w:rsid w:val="00D43782"/>
    <w:rsid w:val="00DC0BFC"/>
    <w:rsid w:val="00DC17CD"/>
    <w:rsid w:val="00DE6E1B"/>
    <w:rsid w:val="00DF0BC9"/>
    <w:rsid w:val="00E17BA3"/>
    <w:rsid w:val="00E64A76"/>
    <w:rsid w:val="00E67E6B"/>
    <w:rsid w:val="00E70A2C"/>
    <w:rsid w:val="00E81BCF"/>
    <w:rsid w:val="00EB1448"/>
    <w:rsid w:val="00EC36D7"/>
    <w:rsid w:val="00EC63B5"/>
    <w:rsid w:val="00ED2FAC"/>
    <w:rsid w:val="00EF0338"/>
    <w:rsid w:val="00EF0DBD"/>
    <w:rsid w:val="00EF2111"/>
    <w:rsid w:val="00EF769C"/>
    <w:rsid w:val="00F15E61"/>
    <w:rsid w:val="00F167ED"/>
    <w:rsid w:val="00F24228"/>
    <w:rsid w:val="00F2761D"/>
    <w:rsid w:val="00F27623"/>
    <w:rsid w:val="00F31917"/>
    <w:rsid w:val="00F42EF0"/>
    <w:rsid w:val="00F43B53"/>
    <w:rsid w:val="00F46716"/>
    <w:rsid w:val="00F469DC"/>
    <w:rsid w:val="00F658C1"/>
    <w:rsid w:val="00F66258"/>
    <w:rsid w:val="00F76267"/>
    <w:rsid w:val="00F9523A"/>
    <w:rsid w:val="00FA1162"/>
    <w:rsid w:val="00FB246C"/>
    <w:rsid w:val="00FF3FBD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115108"/>
  <w14:defaultImageDpi w14:val="300"/>
  <w15:docId w15:val="{64D9460F-017D-495D-86DD-8CA41462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51F4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59"/>
    <w:rsid w:val="00A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Ballontekst">
    <w:name w:val="Balloon Text"/>
    <w:basedOn w:val="Standaard"/>
    <w:link w:val="BallontekstChar"/>
    <w:uiPriority w:val="99"/>
    <w:semiHidden/>
    <w:unhideWhenUsed/>
    <w:rsid w:val="003F701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701B"/>
    <w:rPr>
      <w:rFonts w:ascii="Lucida Grande" w:hAnsi="Lucida Grande" w:cs="Lucida Grande"/>
      <w:sz w:val="18"/>
      <w:szCs w:val="18"/>
      <w:lang w:val="nl-NL"/>
    </w:rPr>
  </w:style>
  <w:style w:type="paragraph" w:customStyle="1" w:styleId="Default">
    <w:name w:val="Default"/>
    <w:rsid w:val="001D6D2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Lijstalinea">
    <w:name w:val="List Paragraph"/>
    <w:basedOn w:val="Standaard"/>
    <w:uiPriority w:val="34"/>
    <w:qFormat/>
    <w:rsid w:val="008068C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C5094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1620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1620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1620F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62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620F"/>
    <w:rPr>
      <w:b/>
      <w:bCs/>
      <w:sz w:val="20"/>
      <w:szCs w:val="20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F2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QasHQZOBlSA&amp;t=3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ordwincollege.n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p.vanderwal-brandsma@nordwincollege.nl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xpertisepuntlob.nl/bestanden/artikelen/13/1049_Succesfactoren_bij_de_implementatie_van_LOB_bijlag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jne\AppData\Local\Microsoft\Windows\INetCache\Content.Outlook\C8W3T859\PV%20Keuzecarrousel%20HZ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8E2E16DBDD14A92D8AE9AC895BA49" ma:contentTypeVersion="13" ma:contentTypeDescription="Een nieuw document maken." ma:contentTypeScope="" ma:versionID="5f3c3ab2a4f7c424ffe0699828505a8b">
  <xsd:schema xmlns:xsd="http://www.w3.org/2001/XMLSchema" xmlns:xs="http://www.w3.org/2001/XMLSchema" xmlns:p="http://schemas.microsoft.com/office/2006/metadata/properties" xmlns:ns3="5883bc27-05c0-464e-85c0-2feb4c96e1a4" xmlns:ns4="5a4f6c19-02a1-498a-a2d0-647364df9f59" targetNamespace="http://schemas.microsoft.com/office/2006/metadata/properties" ma:root="true" ma:fieldsID="d926f29f7663c8c7c280677ae52ee136" ns3:_="" ns4:_="">
    <xsd:import namespace="5883bc27-05c0-464e-85c0-2feb4c96e1a4"/>
    <xsd:import namespace="5a4f6c19-02a1-498a-a2d0-647364df9f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bc27-05c0-464e-85c0-2feb4c96e1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f6c19-02a1-498a-a2d0-647364df9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9E6ED-0441-40AE-B292-A4C860967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7B538-D9A3-4D19-9411-E75FDF69B3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98E433-F3CE-4787-99CF-DF174F3F2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3bc27-05c0-464e-85c0-2feb4c96e1a4"/>
    <ds:schemaRef ds:uri="5a4f6c19-02a1-498a-a2d0-647364df9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C76966-0E29-4DB3-B35D-E96A0A848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PV Keuzecarrousel HZ</Template>
  <TotalTime>15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Zabriski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Heijne</dc:creator>
  <cp:keywords/>
  <dc:description/>
  <cp:lastModifiedBy>Ellen Heijne</cp:lastModifiedBy>
  <cp:revision>7</cp:revision>
  <cp:lastPrinted>2020-11-16T10:32:00Z</cp:lastPrinted>
  <dcterms:created xsi:type="dcterms:W3CDTF">2020-11-18T10:48:00Z</dcterms:created>
  <dcterms:modified xsi:type="dcterms:W3CDTF">2020-11-26T12:36:00Z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0x01010087C8E2E16DBDD14A92D8AE9AC895BA49</vt:lpwstr>
  </property>
</Properties>
</file>